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25232" w14:textId="087BF71A" w:rsidR="00507DA2" w:rsidRPr="000C5E3D" w:rsidRDefault="002477C7" w:rsidP="000C5E3D">
      <w:pPr>
        <w:jc w:val="center"/>
        <w:rPr>
          <w:rFonts w:ascii="Gilroy ExtraBold" w:eastAsia="Times New Roman" w:hAnsi="Gilroy ExtraBold"/>
          <w:b/>
          <w:bCs/>
          <w:color w:val="4D9836"/>
          <w:sz w:val="40"/>
          <w:szCs w:val="40"/>
        </w:rPr>
      </w:pPr>
      <w:r>
        <w:rPr>
          <w:rFonts w:ascii="Gilroy ExtraBold" w:eastAsia="Times New Roman" w:hAnsi="Gilroy ExtraBold"/>
          <w:b/>
          <w:bCs/>
          <w:color w:val="4D9836"/>
          <w:sz w:val="40"/>
          <w:szCs w:val="40"/>
        </w:rPr>
        <w:t xml:space="preserve">Energy Audit </w:t>
      </w:r>
      <w:r w:rsidR="00823332">
        <w:rPr>
          <w:rFonts w:ascii="Gilroy ExtraBold" w:eastAsia="Times New Roman" w:hAnsi="Gilroy ExtraBold"/>
          <w:b/>
          <w:bCs/>
          <w:color w:val="4D9836"/>
          <w:sz w:val="40"/>
          <w:szCs w:val="40"/>
        </w:rPr>
        <w:t>Pre-Project Analysis</w:t>
      </w:r>
    </w:p>
    <w:p w14:paraId="3F077201" w14:textId="7A3750EF" w:rsidR="00FD739B" w:rsidRDefault="00FD739B" w:rsidP="00507DA2">
      <w:pPr>
        <w:rPr>
          <w:rFonts w:ascii="Gilroy Light" w:eastAsia="Times New Roman" w:hAnsi="Gilroy Light" w:cs="Times New Roman"/>
          <w:color w:val="000000"/>
        </w:rPr>
      </w:pPr>
    </w:p>
    <w:p w14:paraId="4885903D" w14:textId="77777777" w:rsidR="002477C7" w:rsidRPr="002477C7" w:rsidRDefault="002477C7" w:rsidP="002477C7">
      <w:pPr>
        <w:rPr>
          <w:rFonts w:ascii="Gilroy ExtraBold" w:eastAsia="Times New Roman" w:hAnsi="Gilroy ExtraBold" w:cs="Times New Roman"/>
          <w:b/>
          <w:bCs/>
          <w:color w:val="4D9836"/>
        </w:rPr>
      </w:pPr>
      <w:r w:rsidRPr="002477C7">
        <w:rPr>
          <w:rFonts w:ascii="Gilroy ExtraBold" w:eastAsia="Times New Roman" w:hAnsi="Gilroy ExtraBold" w:cs="Times New Roman"/>
          <w:b/>
          <w:bCs/>
          <w:color w:val="4D9836"/>
          <w:sz w:val="28"/>
          <w:szCs w:val="28"/>
        </w:rPr>
        <w:t>Appliances</w:t>
      </w:r>
    </w:p>
    <w:p w14:paraId="2FF23E6F" w14:textId="5F2430F4" w:rsidR="002477C7" w:rsidRPr="005E2B65" w:rsidRDefault="002477C7" w:rsidP="002477C7">
      <w:pPr>
        <w:rPr>
          <w:rFonts w:ascii="Gilroy Light" w:eastAsia="Times New Roman" w:hAnsi="Gilroy Light" w:cs="Times New Roman"/>
          <w:color w:val="000000"/>
        </w:rPr>
      </w:pPr>
      <w:r w:rsidRPr="002477C7">
        <w:rPr>
          <w:rFonts w:ascii="Gilroy Light" w:eastAsia="Times New Roman" w:hAnsi="Gilroy Light" w:cs="Times New Roman"/>
          <w:b/>
          <w:bCs/>
          <w:color w:val="000000"/>
        </w:rPr>
        <w:t>Instructions:</w:t>
      </w:r>
      <w:r w:rsidRPr="002477C7">
        <w:rPr>
          <w:rFonts w:ascii="Gilroy Light" w:eastAsia="Times New Roman" w:hAnsi="Gilroy Light" w:cs="Times New Roman"/>
          <w:color w:val="000000"/>
        </w:rPr>
        <w:t xml:space="preserve"> </w:t>
      </w:r>
      <w:r w:rsidR="00823332" w:rsidRPr="00823332">
        <w:rPr>
          <w:rFonts w:ascii="Gilroy Light" w:eastAsia="Times New Roman" w:hAnsi="Gilroy Light" w:cs="Times New Roman"/>
          <w:color w:val="000000"/>
        </w:rPr>
        <w:t xml:space="preserve">Using the table below, fill in details related to your Energy Audit. Write down what appliances are being used and determine whether it is essential for them to be </w:t>
      </w:r>
      <w:proofErr w:type="gramStart"/>
      <w:r w:rsidR="00823332" w:rsidRPr="00823332">
        <w:rPr>
          <w:rFonts w:ascii="Gilroy Light" w:eastAsia="Times New Roman" w:hAnsi="Gilroy Light" w:cs="Times New Roman"/>
          <w:color w:val="000000"/>
        </w:rPr>
        <w:t>plugged in at all times</w:t>
      </w:r>
      <w:proofErr w:type="gramEnd"/>
      <w:r w:rsidR="00823332" w:rsidRPr="00823332">
        <w:rPr>
          <w:rFonts w:ascii="Gilroy Light" w:eastAsia="Times New Roman" w:hAnsi="Gilroy Light" w:cs="Times New Roman"/>
          <w:color w:val="000000"/>
        </w:rPr>
        <w:t>. Record how many plugs are in the classroom and how many are being used.</w:t>
      </w:r>
    </w:p>
    <w:p w14:paraId="7B51FE1D" w14:textId="77777777" w:rsidR="002477C7" w:rsidRPr="002477C7" w:rsidRDefault="002477C7" w:rsidP="002477C7">
      <w:pPr>
        <w:rPr>
          <w:rFonts w:ascii="Times New Roman" w:eastAsia="Times New Roman" w:hAnsi="Times New Roman" w:cs="Times New Roman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823332" w14:paraId="192A0807" w14:textId="77777777" w:rsidTr="00823332">
        <w:trPr>
          <w:trHeight w:val="576"/>
        </w:trPr>
        <w:tc>
          <w:tcPr>
            <w:tcW w:w="3596" w:type="dxa"/>
            <w:shd w:val="clear" w:color="auto" w:fill="E7E6E6" w:themeFill="background2"/>
          </w:tcPr>
          <w:p w14:paraId="0E0DC3D7" w14:textId="1C6085AB" w:rsidR="00823332" w:rsidRPr="00823332" w:rsidRDefault="00823332" w:rsidP="002477C7">
            <w:pPr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</w:pPr>
            <w:r w:rsidRPr="00823332"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  <w:t>Appliance</w:t>
            </w:r>
          </w:p>
        </w:tc>
        <w:tc>
          <w:tcPr>
            <w:tcW w:w="3597" w:type="dxa"/>
            <w:shd w:val="clear" w:color="auto" w:fill="E7E6E6" w:themeFill="background2"/>
          </w:tcPr>
          <w:p w14:paraId="411ECE1F" w14:textId="42CE3B2F" w:rsidR="00823332" w:rsidRPr="00823332" w:rsidRDefault="00823332" w:rsidP="002477C7">
            <w:pPr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</w:pPr>
            <w:r w:rsidRPr="00823332"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  <w:t>Location</w:t>
            </w:r>
          </w:p>
        </w:tc>
        <w:tc>
          <w:tcPr>
            <w:tcW w:w="3597" w:type="dxa"/>
            <w:shd w:val="clear" w:color="auto" w:fill="E7E6E6" w:themeFill="background2"/>
          </w:tcPr>
          <w:p w14:paraId="55D64BE2" w14:textId="47B72952" w:rsidR="00823332" w:rsidRPr="00823332" w:rsidRDefault="00823332" w:rsidP="002477C7">
            <w:pPr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</w:pPr>
            <w:r w:rsidRPr="00823332"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  <w:t>Should This Be Plugged in at All Times?</w:t>
            </w:r>
          </w:p>
        </w:tc>
      </w:tr>
      <w:tr w:rsidR="00823332" w14:paraId="63D49074" w14:textId="77777777" w:rsidTr="00823332">
        <w:trPr>
          <w:trHeight w:val="576"/>
        </w:trPr>
        <w:tc>
          <w:tcPr>
            <w:tcW w:w="3596" w:type="dxa"/>
          </w:tcPr>
          <w:p w14:paraId="7C82AFBC" w14:textId="18101CCD" w:rsidR="00823332" w:rsidRPr="00823332" w:rsidRDefault="00823332" w:rsidP="00823332">
            <w:pPr>
              <w:rPr>
                <w:rFonts w:ascii="Gilroy Light" w:eastAsia="Times New Roman" w:hAnsi="Gilroy Light" w:cs="Times New Roman"/>
                <w:color w:val="000000"/>
              </w:rPr>
            </w:pPr>
            <w:r w:rsidRPr="00823332">
              <w:rPr>
                <w:rFonts w:ascii="Gilroy Light" w:eastAsia="Times New Roman" w:hAnsi="Gilroy Light" w:cs="Times New Roman"/>
                <w:i/>
                <w:iCs/>
                <w:color w:val="000000"/>
              </w:rPr>
              <w:t>Ex. Pencil Sharpener</w:t>
            </w:r>
          </w:p>
        </w:tc>
        <w:tc>
          <w:tcPr>
            <w:tcW w:w="3597" w:type="dxa"/>
          </w:tcPr>
          <w:p w14:paraId="3C9CAC2B" w14:textId="0AA68750" w:rsidR="00823332" w:rsidRPr="00823332" w:rsidRDefault="00823332" w:rsidP="00823332">
            <w:pPr>
              <w:rPr>
                <w:rFonts w:ascii="Gilroy Light" w:eastAsia="Times New Roman" w:hAnsi="Gilroy Light" w:cs="Times New Roman"/>
                <w:color w:val="000000"/>
              </w:rPr>
            </w:pPr>
            <w:r w:rsidRPr="00823332">
              <w:rPr>
                <w:rFonts w:ascii="Gilroy Light" w:eastAsia="Times New Roman" w:hAnsi="Gilroy Light" w:cs="Times New Roman"/>
                <w:i/>
                <w:iCs/>
                <w:color w:val="000000"/>
              </w:rPr>
              <w:t>Shelf in the back of the classroom</w:t>
            </w:r>
          </w:p>
        </w:tc>
        <w:tc>
          <w:tcPr>
            <w:tcW w:w="3597" w:type="dxa"/>
          </w:tcPr>
          <w:p w14:paraId="6185C49C" w14:textId="31A1C3DB" w:rsidR="00823332" w:rsidRPr="00823332" w:rsidRDefault="00823332" w:rsidP="00823332">
            <w:pPr>
              <w:rPr>
                <w:rFonts w:ascii="Gilroy Light" w:eastAsia="Times New Roman" w:hAnsi="Gilroy Light" w:cs="Times New Roman"/>
                <w:color w:val="000000"/>
              </w:rPr>
            </w:pPr>
            <w:r w:rsidRPr="00823332">
              <w:rPr>
                <w:rFonts w:ascii="Gilroy Light" w:eastAsia="Times New Roman" w:hAnsi="Gilroy Light" w:cs="Times New Roman"/>
                <w:i/>
                <w:iCs/>
                <w:color w:val="000000"/>
              </w:rPr>
              <w:t>No</w:t>
            </w:r>
          </w:p>
        </w:tc>
      </w:tr>
      <w:tr w:rsidR="00823332" w14:paraId="2DBC168B" w14:textId="77777777" w:rsidTr="00823332">
        <w:trPr>
          <w:trHeight w:val="576"/>
        </w:trPr>
        <w:tc>
          <w:tcPr>
            <w:tcW w:w="3596" w:type="dxa"/>
          </w:tcPr>
          <w:p w14:paraId="6CB68EAD" w14:textId="77777777" w:rsidR="00823332" w:rsidRDefault="00823332" w:rsidP="0082333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97" w:type="dxa"/>
          </w:tcPr>
          <w:p w14:paraId="328C6933" w14:textId="77777777" w:rsidR="00823332" w:rsidRDefault="00823332" w:rsidP="0082333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97" w:type="dxa"/>
          </w:tcPr>
          <w:p w14:paraId="4FACA829" w14:textId="77777777" w:rsidR="00823332" w:rsidRDefault="00823332" w:rsidP="0082333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23332" w14:paraId="699CF50A" w14:textId="77777777" w:rsidTr="00823332">
        <w:trPr>
          <w:trHeight w:val="576"/>
        </w:trPr>
        <w:tc>
          <w:tcPr>
            <w:tcW w:w="3596" w:type="dxa"/>
          </w:tcPr>
          <w:p w14:paraId="23B9B0AF" w14:textId="77777777" w:rsidR="00823332" w:rsidRDefault="00823332" w:rsidP="0082333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97" w:type="dxa"/>
          </w:tcPr>
          <w:p w14:paraId="25BBE96A" w14:textId="77777777" w:rsidR="00823332" w:rsidRDefault="00823332" w:rsidP="0082333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97" w:type="dxa"/>
          </w:tcPr>
          <w:p w14:paraId="34F6580F" w14:textId="77777777" w:rsidR="00823332" w:rsidRDefault="00823332" w:rsidP="0082333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23332" w14:paraId="06E70801" w14:textId="77777777" w:rsidTr="00823332">
        <w:trPr>
          <w:trHeight w:val="576"/>
        </w:trPr>
        <w:tc>
          <w:tcPr>
            <w:tcW w:w="3596" w:type="dxa"/>
          </w:tcPr>
          <w:p w14:paraId="4571664F" w14:textId="77777777" w:rsidR="00823332" w:rsidRDefault="00823332" w:rsidP="0082333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97" w:type="dxa"/>
          </w:tcPr>
          <w:p w14:paraId="2A6ED132" w14:textId="77777777" w:rsidR="00823332" w:rsidRDefault="00823332" w:rsidP="0082333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97" w:type="dxa"/>
          </w:tcPr>
          <w:p w14:paraId="785C4599" w14:textId="77777777" w:rsidR="00823332" w:rsidRDefault="00823332" w:rsidP="0082333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23332" w14:paraId="7EED4A95" w14:textId="77777777" w:rsidTr="00823332">
        <w:trPr>
          <w:trHeight w:val="576"/>
        </w:trPr>
        <w:tc>
          <w:tcPr>
            <w:tcW w:w="3596" w:type="dxa"/>
          </w:tcPr>
          <w:p w14:paraId="682AC6EF" w14:textId="77777777" w:rsidR="00823332" w:rsidRDefault="00823332" w:rsidP="0082333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97" w:type="dxa"/>
          </w:tcPr>
          <w:p w14:paraId="4C1E9DFC" w14:textId="77777777" w:rsidR="00823332" w:rsidRDefault="00823332" w:rsidP="0082333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97" w:type="dxa"/>
          </w:tcPr>
          <w:p w14:paraId="4D9F9A3F" w14:textId="77777777" w:rsidR="00823332" w:rsidRDefault="00823332" w:rsidP="0082333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23332" w14:paraId="5036A593" w14:textId="77777777" w:rsidTr="00823332">
        <w:trPr>
          <w:trHeight w:val="576"/>
        </w:trPr>
        <w:tc>
          <w:tcPr>
            <w:tcW w:w="3596" w:type="dxa"/>
          </w:tcPr>
          <w:p w14:paraId="70534550" w14:textId="77777777" w:rsidR="00823332" w:rsidRDefault="00823332" w:rsidP="0082333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97" w:type="dxa"/>
          </w:tcPr>
          <w:p w14:paraId="459712C3" w14:textId="77777777" w:rsidR="00823332" w:rsidRDefault="00823332" w:rsidP="0082333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97" w:type="dxa"/>
          </w:tcPr>
          <w:p w14:paraId="4FB790B1" w14:textId="77777777" w:rsidR="00823332" w:rsidRDefault="00823332" w:rsidP="0082333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23332" w14:paraId="6DC1F90F" w14:textId="77777777" w:rsidTr="00823332">
        <w:trPr>
          <w:trHeight w:val="576"/>
        </w:trPr>
        <w:tc>
          <w:tcPr>
            <w:tcW w:w="3596" w:type="dxa"/>
          </w:tcPr>
          <w:p w14:paraId="5B7AD8FC" w14:textId="77777777" w:rsidR="00823332" w:rsidRDefault="00823332" w:rsidP="0082333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97" w:type="dxa"/>
          </w:tcPr>
          <w:p w14:paraId="12E31A8F" w14:textId="77777777" w:rsidR="00823332" w:rsidRDefault="00823332" w:rsidP="0082333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97" w:type="dxa"/>
          </w:tcPr>
          <w:p w14:paraId="2D7E9FB7" w14:textId="77777777" w:rsidR="00823332" w:rsidRDefault="00823332" w:rsidP="0082333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23332" w14:paraId="4E86CD2C" w14:textId="77777777" w:rsidTr="00823332">
        <w:trPr>
          <w:trHeight w:val="576"/>
        </w:trPr>
        <w:tc>
          <w:tcPr>
            <w:tcW w:w="3596" w:type="dxa"/>
          </w:tcPr>
          <w:p w14:paraId="35B1C0D5" w14:textId="77777777" w:rsidR="00823332" w:rsidRDefault="00823332" w:rsidP="0082333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97" w:type="dxa"/>
          </w:tcPr>
          <w:p w14:paraId="7F3F7554" w14:textId="77777777" w:rsidR="00823332" w:rsidRDefault="00823332" w:rsidP="0082333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97" w:type="dxa"/>
          </w:tcPr>
          <w:p w14:paraId="4085226F" w14:textId="77777777" w:rsidR="00823332" w:rsidRDefault="00823332" w:rsidP="0082333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23332" w14:paraId="2ED7EDBA" w14:textId="77777777" w:rsidTr="00823332">
        <w:trPr>
          <w:trHeight w:val="576"/>
        </w:trPr>
        <w:tc>
          <w:tcPr>
            <w:tcW w:w="3596" w:type="dxa"/>
          </w:tcPr>
          <w:p w14:paraId="20ADC377" w14:textId="77777777" w:rsidR="00823332" w:rsidRDefault="00823332" w:rsidP="0082333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97" w:type="dxa"/>
          </w:tcPr>
          <w:p w14:paraId="4530676D" w14:textId="77777777" w:rsidR="00823332" w:rsidRDefault="00823332" w:rsidP="0082333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97" w:type="dxa"/>
          </w:tcPr>
          <w:p w14:paraId="6CFC871A" w14:textId="77777777" w:rsidR="00823332" w:rsidRDefault="00823332" w:rsidP="0082333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23332" w14:paraId="06BDA615" w14:textId="77777777" w:rsidTr="00823332">
        <w:trPr>
          <w:trHeight w:val="576"/>
        </w:trPr>
        <w:tc>
          <w:tcPr>
            <w:tcW w:w="3596" w:type="dxa"/>
          </w:tcPr>
          <w:p w14:paraId="2B6F18B5" w14:textId="77777777" w:rsidR="00823332" w:rsidRDefault="00823332" w:rsidP="0082333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97" w:type="dxa"/>
          </w:tcPr>
          <w:p w14:paraId="6013B51D" w14:textId="77777777" w:rsidR="00823332" w:rsidRDefault="00823332" w:rsidP="0082333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97" w:type="dxa"/>
          </w:tcPr>
          <w:p w14:paraId="6F17FFCF" w14:textId="77777777" w:rsidR="00823332" w:rsidRDefault="00823332" w:rsidP="0082333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23332" w14:paraId="0D5D2672" w14:textId="77777777" w:rsidTr="00823332">
        <w:trPr>
          <w:trHeight w:val="576"/>
        </w:trPr>
        <w:tc>
          <w:tcPr>
            <w:tcW w:w="3596" w:type="dxa"/>
          </w:tcPr>
          <w:p w14:paraId="0AD2276D" w14:textId="77777777" w:rsidR="00823332" w:rsidRDefault="00823332" w:rsidP="0082333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97" w:type="dxa"/>
          </w:tcPr>
          <w:p w14:paraId="3B3F4622" w14:textId="77777777" w:rsidR="00823332" w:rsidRDefault="00823332" w:rsidP="0082333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97" w:type="dxa"/>
          </w:tcPr>
          <w:p w14:paraId="05724F69" w14:textId="77777777" w:rsidR="00823332" w:rsidRDefault="00823332" w:rsidP="0082333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23332" w14:paraId="6FE6A517" w14:textId="77777777" w:rsidTr="00823332">
        <w:trPr>
          <w:trHeight w:val="576"/>
        </w:trPr>
        <w:tc>
          <w:tcPr>
            <w:tcW w:w="3596" w:type="dxa"/>
          </w:tcPr>
          <w:p w14:paraId="5FB67366" w14:textId="77777777" w:rsidR="00823332" w:rsidRDefault="00823332" w:rsidP="0082333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97" w:type="dxa"/>
          </w:tcPr>
          <w:p w14:paraId="7575FA4D" w14:textId="77777777" w:rsidR="00823332" w:rsidRDefault="00823332" w:rsidP="0082333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97" w:type="dxa"/>
          </w:tcPr>
          <w:p w14:paraId="4A105701" w14:textId="77777777" w:rsidR="00823332" w:rsidRDefault="00823332" w:rsidP="0082333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23332" w14:paraId="6B455B92" w14:textId="77777777" w:rsidTr="00823332">
        <w:trPr>
          <w:trHeight w:val="576"/>
        </w:trPr>
        <w:tc>
          <w:tcPr>
            <w:tcW w:w="3596" w:type="dxa"/>
          </w:tcPr>
          <w:p w14:paraId="6C09B082" w14:textId="77777777" w:rsidR="00823332" w:rsidRDefault="00823332" w:rsidP="0082333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97" w:type="dxa"/>
          </w:tcPr>
          <w:p w14:paraId="4AC55E17" w14:textId="77777777" w:rsidR="00823332" w:rsidRDefault="00823332" w:rsidP="0082333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97" w:type="dxa"/>
          </w:tcPr>
          <w:p w14:paraId="10B783BB" w14:textId="77777777" w:rsidR="00823332" w:rsidRDefault="00823332" w:rsidP="0082333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6CFA56FE" w14:textId="77777777" w:rsidR="002477C7" w:rsidRPr="002477C7" w:rsidRDefault="002477C7" w:rsidP="002477C7">
      <w:pPr>
        <w:rPr>
          <w:rFonts w:ascii="Times New Roman" w:eastAsia="Times New Roman" w:hAnsi="Times New Roman" w:cs="Times New Roman"/>
          <w:color w:val="000000"/>
        </w:rPr>
      </w:pPr>
    </w:p>
    <w:p w14:paraId="3197C5FE" w14:textId="77777777" w:rsidR="002477C7" w:rsidRDefault="002477C7" w:rsidP="002477C7">
      <w:pPr>
        <w:rPr>
          <w:rFonts w:ascii="EB Garamond" w:eastAsia="Times New Roman" w:hAnsi="EB Garamond" w:cs="Times New Roman"/>
          <w:b/>
          <w:bCs/>
          <w:color w:val="000000"/>
          <w:sz w:val="28"/>
          <w:szCs w:val="28"/>
        </w:rPr>
      </w:pPr>
    </w:p>
    <w:p w14:paraId="7B3FFCC0" w14:textId="752C0BD1" w:rsidR="002477C7" w:rsidRDefault="002477C7" w:rsidP="002477C7">
      <w:pPr>
        <w:rPr>
          <w:rFonts w:ascii="EB Garamond" w:eastAsia="Times New Roman" w:hAnsi="EB Garamond" w:cs="Times New Roman"/>
          <w:b/>
          <w:bCs/>
          <w:color w:val="000000"/>
          <w:sz w:val="28"/>
          <w:szCs w:val="28"/>
        </w:rPr>
      </w:pPr>
    </w:p>
    <w:p w14:paraId="35CE4657" w14:textId="58B9064E" w:rsidR="005E2B65" w:rsidRDefault="005E2B65" w:rsidP="002477C7">
      <w:pPr>
        <w:rPr>
          <w:rFonts w:ascii="EB Garamond" w:eastAsia="Times New Roman" w:hAnsi="EB Garamond" w:cs="Times New Roman"/>
          <w:b/>
          <w:bCs/>
          <w:color w:val="000000"/>
          <w:sz w:val="28"/>
          <w:szCs w:val="28"/>
        </w:rPr>
      </w:pPr>
    </w:p>
    <w:p w14:paraId="4D33BE2B" w14:textId="77777777" w:rsidR="00823332" w:rsidRDefault="00823332" w:rsidP="002477C7">
      <w:pPr>
        <w:rPr>
          <w:rFonts w:ascii="EB Garamond" w:eastAsia="Times New Roman" w:hAnsi="EB Garamond" w:cs="Times New Roman"/>
          <w:b/>
          <w:bCs/>
          <w:color w:val="000000"/>
          <w:sz w:val="28"/>
          <w:szCs w:val="28"/>
        </w:rPr>
      </w:pPr>
    </w:p>
    <w:p w14:paraId="0BBDEC67" w14:textId="1022E5F1" w:rsidR="005E2B65" w:rsidRDefault="005E2B65" w:rsidP="002477C7">
      <w:pPr>
        <w:rPr>
          <w:rFonts w:ascii="EB Garamond" w:eastAsia="Times New Roman" w:hAnsi="EB Garamond" w:cs="Times New Roman"/>
          <w:b/>
          <w:bCs/>
          <w:color w:val="000000"/>
          <w:sz w:val="28"/>
          <w:szCs w:val="28"/>
        </w:rPr>
      </w:pPr>
    </w:p>
    <w:p w14:paraId="44ED2D0B" w14:textId="77777777" w:rsidR="002477C7" w:rsidRDefault="002477C7" w:rsidP="002477C7">
      <w:pPr>
        <w:rPr>
          <w:rFonts w:ascii="EB Garamond" w:eastAsia="Times New Roman" w:hAnsi="EB Garamond" w:cs="Times New Roman"/>
          <w:b/>
          <w:bCs/>
          <w:color w:val="000000"/>
          <w:sz w:val="28"/>
          <w:szCs w:val="28"/>
        </w:rPr>
      </w:pPr>
    </w:p>
    <w:p w14:paraId="5AE84CD3" w14:textId="59A909E3" w:rsidR="002477C7" w:rsidRPr="002477C7" w:rsidRDefault="002477C7" w:rsidP="002477C7">
      <w:pPr>
        <w:rPr>
          <w:rFonts w:ascii="Gilroy ExtraBold" w:eastAsia="Times New Roman" w:hAnsi="Gilroy ExtraBold" w:cs="Times New Roman"/>
          <w:b/>
          <w:bCs/>
          <w:color w:val="4D9836"/>
          <w:sz w:val="28"/>
          <w:szCs w:val="28"/>
        </w:rPr>
      </w:pPr>
      <w:r w:rsidRPr="002477C7">
        <w:rPr>
          <w:rFonts w:ascii="Gilroy ExtraBold" w:eastAsia="Times New Roman" w:hAnsi="Gilroy ExtraBold" w:cs="Times New Roman"/>
          <w:b/>
          <w:bCs/>
          <w:color w:val="4D9836"/>
          <w:sz w:val="28"/>
          <w:szCs w:val="28"/>
        </w:rPr>
        <w:lastRenderedPageBreak/>
        <w:t>Plugs/Outlets</w:t>
      </w:r>
    </w:p>
    <w:p w14:paraId="1E3DAE3B" w14:textId="77777777" w:rsidR="00823332" w:rsidRPr="00823332" w:rsidRDefault="002477C7" w:rsidP="00823332">
      <w:pPr>
        <w:rPr>
          <w:rFonts w:ascii="Gilroy Light" w:eastAsia="Times New Roman" w:hAnsi="Gilroy Light" w:cs="Times New Roman"/>
          <w:color w:val="000000"/>
        </w:rPr>
      </w:pPr>
      <w:r w:rsidRPr="002477C7">
        <w:rPr>
          <w:rFonts w:ascii="Gilroy Light" w:eastAsia="Times New Roman" w:hAnsi="Gilroy Light" w:cs="Times New Roman"/>
          <w:b/>
          <w:bCs/>
          <w:color w:val="000000"/>
        </w:rPr>
        <w:t xml:space="preserve">Instructions: </w:t>
      </w:r>
      <w:r w:rsidR="00823332" w:rsidRPr="00823332">
        <w:rPr>
          <w:rFonts w:ascii="Gilroy Light" w:eastAsia="Times New Roman" w:hAnsi="Gilroy Light" w:cs="Times New Roman"/>
          <w:color w:val="000000"/>
        </w:rPr>
        <w:t>Record how many plugs are in the classroom and how many are being used.</w:t>
      </w:r>
    </w:p>
    <w:p w14:paraId="264B996A" w14:textId="3F51C5B5" w:rsidR="002477C7" w:rsidRPr="005E2B65" w:rsidRDefault="002477C7" w:rsidP="002477C7">
      <w:pPr>
        <w:rPr>
          <w:rFonts w:ascii="Gilroy Light" w:eastAsia="Times New Roman" w:hAnsi="Gilroy Light" w:cs="Times New Roman"/>
          <w:color w:val="000000"/>
        </w:rPr>
      </w:pPr>
    </w:p>
    <w:p w14:paraId="3D494462" w14:textId="77777777" w:rsidR="002477C7" w:rsidRPr="002477C7" w:rsidRDefault="002477C7" w:rsidP="002477C7">
      <w:pPr>
        <w:rPr>
          <w:rFonts w:ascii="Times New Roman" w:eastAsia="Times New Roman" w:hAnsi="Times New Roman" w:cs="Times New Roman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823332" w14:paraId="1501B147" w14:textId="77777777" w:rsidTr="004B7A09">
        <w:trPr>
          <w:trHeight w:val="576"/>
        </w:trPr>
        <w:tc>
          <w:tcPr>
            <w:tcW w:w="3596" w:type="dxa"/>
            <w:shd w:val="clear" w:color="auto" w:fill="E7E6E6" w:themeFill="background2"/>
          </w:tcPr>
          <w:p w14:paraId="15F8D284" w14:textId="42B821FB" w:rsidR="00823332" w:rsidRPr="00823332" w:rsidRDefault="00823332" w:rsidP="004B7A09">
            <w:pPr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</w:pPr>
            <w:r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  <w:t>Location</w:t>
            </w:r>
          </w:p>
        </w:tc>
        <w:tc>
          <w:tcPr>
            <w:tcW w:w="3597" w:type="dxa"/>
            <w:shd w:val="clear" w:color="auto" w:fill="E7E6E6" w:themeFill="background2"/>
          </w:tcPr>
          <w:p w14:paraId="05B0CB94" w14:textId="3F17CC61" w:rsidR="00823332" w:rsidRPr="00823332" w:rsidRDefault="00823332" w:rsidP="004B7A09">
            <w:pPr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</w:pPr>
            <w:r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  <w:t>Number of Plugs</w:t>
            </w:r>
          </w:p>
        </w:tc>
        <w:tc>
          <w:tcPr>
            <w:tcW w:w="3597" w:type="dxa"/>
            <w:shd w:val="clear" w:color="auto" w:fill="E7E6E6" w:themeFill="background2"/>
          </w:tcPr>
          <w:p w14:paraId="6A7E9407" w14:textId="005421A4" w:rsidR="00823332" w:rsidRPr="00823332" w:rsidRDefault="00823332" w:rsidP="004B7A09">
            <w:pPr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</w:pPr>
            <w:r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  <w:t>Number of Plugs Being Used</w:t>
            </w:r>
          </w:p>
        </w:tc>
      </w:tr>
      <w:tr w:rsidR="00823332" w14:paraId="014E1C87" w14:textId="77777777" w:rsidTr="004B7A09">
        <w:trPr>
          <w:trHeight w:val="576"/>
        </w:trPr>
        <w:tc>
          <w:tcPr>
            <w:tcW w:w="3596" w:type="dxa"/>
          </w:tcPr>
          <w:p w14:paraId="7CFAB75F" w14:textId="20E8D01B" w:rsidR="00823332" w:rsidRPr="00823332" w:rsidRDefault="00823332" w:rsidP="004B7A09">
            <w:pPr>
              <w:rPr>
                <w:rFonts w:ascii="Gilroy Light" w:eastAsia="Times New Roman" w:hAnsi="Gilroy Light" w:cs="Times New Roman"/>
                <w:color w:val="000000"/>
              </w:rPr>
            </w:pPr>
            <w:r w:rsidRPr="00823332">
              <w:rPr>
                <w:rFonts w:ascii="Gilroy Light" w:eastAsia="Times New Roman" w:hAnsi="Gilroy Light" w:cs="Times New Roman"/>
                <w:color w:val="000000"/>
              </w:rPr>
              <w:t>Ex. Right of bookshelf</w:t>
            </w:r>
          </w:p>
        </w:tc>
        <w:tc>
          <w:tcPr>
            <w:tcW w:w="3597" w:type="dxa"/>
          </w:tcPr>
          <w:p w14:paraId="3959BBC3" w14:textId="1E846671" w:rsidR="00823332" w:rsidRPr="00823332" w:rsidRDefault="00823332" w:rsidP="004B7A09">
            <w:pPr>
              <w:rPr>
                <w:rFonts w:ascii="Gilroy Light" w:eastAsia="Times New Roman" w:hAnsi="Gilroy Light" w:cs="Times New Roman"/>
                <w:color w:val="000000"/>
              </w:rPr>
            </w:pPr>
            <w:r w:rsidRPr="00823332">
              <w:rPr>
                <w:rFonts w:ascii="Gilroy Light" w:eastAsia="Times New Roman" w:hAnsi="Gilroy Light" w:cs="Times New Roman"/>
                <w:color w:val="000000"/>
              </w:rPr>
              <w:t>4</w:t>
            </w:r>
          </w:p>
        </w:tc>
        <w:tc>
          <w:tcPr>
            <w:tcW w:w="3597" w:type="dxa"/>
          </w:tcPr>
          <w:p w14:paraId="4284F23E" w14:textId="585AAD3B" w:rsidR="00823332" w:rsidRPr="00823332" w:rsidRDefault="00823332" w:rsidP="004B7A09">
            <w:pPr>
              <w:rPr>
                <w:rFonts w:ascii="Gilroy Light" w:eastAsia="Times New Roman" w:hAnsi="Gilroy Light" w:cs="Times New Roman"/>
                <w:color w:val="000000"/>
              </w:rPr>
            </w:pPr>
            <w:r w:rsidRPr="00823332">
              <w:rPr>
                <w:rFonts w:ascii="Gilroy Light" w:eastAsia="Times New Roman" w:hAnsi="Gilroy Light" w:cs="Times New Roman"/>
                <w:color w:val="000000"/>
              </w:rPr>
              <w:t>3</w:t>
            </w:r>
          </w:p>
        </w:tc>
      </w:tr>
      <w:tr w:rsidR="00823332" w14:paraId="316DB0A0" w14:textId="77777777" w:rsidTr="004B7A09">
        <w:trPr>
          <w:trHeight w:val="576"/>
        </w:trPr>
        <w:tc>
          <w:tcPr>
            <w:tcW w:w="3596" w:type="dxa"/>
          </w:tcPr>
          <w:p w14:paraId="2CA91F04" w14:textId="77777777" w:rsidR="00823332" w:rsidRPr="00823332" w:rsidRDefault="00823332" w:rsidP="004B7A09">
            <w:pPr>
              <w:rPr>
                <w:rFonts w:ascii="Gilroy Light" w:eastAsia="Times New Roman" w:hAnsi="Gilroy Light" w:cs="Times New Roman"/>
                <w:color w:val="000000"/>
              </w:rPr>
            </w:pPr>
          </w:p>
        </w:tc>
        <w:tc>
          <w:tcPr>
            <w:tcW w:w="3597" w:type="dxa"/>
          </w:tcPr>
          <w:p w14:paraId="6F17AA3A" w14:textId="77777777" w:rsidR="00823332" w:rsidRPr="00823332" w:rsidRDefault="00823332" w:rsidP="004B7A09">
            <w:pPr>
              <w:rPr>
                <w:rFonts w:ascii="Gilroy Light" w:eastAsia="Times New Roman" w:hAnsi="Gilroy Light" w:cs="Times New Roman"/>
                <w:color w:val="000000"/>
              </w:rPr>
            </w:pPr>
          </w:p>
        </w:tc>
        <w:tc>
          <w:tcPr>
            <w:tcW w:w="3597" w:type="dxa"/>
          </w:tcPr>
          <w:p w14:paraId="79EA6D3D" w14:textId="77777777" w:rsidR="00823332" w:rsidRPr="00823332" w:rsidRDefault="00823332" w:rsidP="004B7A09">
            <w:pPr>
              <w:rPr>
                <w:rFonts w:ascii="Gilroy Light" w:eastAsia="Times New Roman" w:hAnsi="Gilroy Light" w:cs="Times New Roman"/>
                <w:color w:val="000000"/>
              </w:rPr>
            </w:pPr>
          </w:p>
        </w:tc>
      </w:tr>
      <w:tr w:rsidR="00823332" w14:paraId="50B99E19" w14:textId="77777777" w:rsidTr="004B7A09">
        <w:trPr>
          <w:trHeight w:val="576"/>
        </w:trPr>
        <w:tc>
          <w:tcPr>
            <w:tcW w:w="3596" w:type="dxa"/>
          </w:tcPr>
          <w:p w14:paraId="581DC084" w14:textId="77777777" w:rsidR="00823332" w:rsidRPr="00823332" w:rsidRDefault="00823332" w:rsidP="004B7A09">
            <w:pPr>
              <w:rPr>
                <w:rFonts w:ascii="Gilroy Light" w:eastAsia="Times New Roman" w:hAnsi="Gilroy Light" w:cs="Times New Roman"/>
                <w:color w:val="000000"/>
              </w:rPr>
            </w:pPr>
          </w:p>
        </w:tc>
        <w:tc>
          <w:tcPr>
            <w:tcW w:w="3597" w:type="dxa"/>
          </w:tcPr>
          <w:p w14:paraId="086F725B" w14:textId="77777777" w:rsidR="00823332" w:rsidRPr="00823332" w:rsidRDefault="00823332" w:rsidP="004B7A09">
            <w:pPr>
              <w:rPr>
                <w:rFonts w:ascii="Gilroy Light" w:eastAsia="Times New Roman" w:hAnsi="Gilroy Light" w:cs="Times New Roman"/>
                <w:color w:val="000000"/>
              </w:rPr>
            </w:pPr>
          </w:p>
        </w:tc>
        <w:tc>
          <w:tcPr>
            <w:tcW w:w="3597" w:type="dxa"/>
          </w:tcPr>
          <w:p w14:paraId="3682BDD6" w14:textId="77777777" w:rsidR="00823332" w:rsidRPr="00823332" w:rsidRDefault="00823332" w:rsidP="004B7A09">
            <w:pPr>
              <w:rPr>
                <w:rFonts w:ascii="Gilroy Light" w:eastAsia="Times New Roman" w:hAnsi="Gilroy Light" w:cs="Times New Roman"/>
                <w:color w:val="000000"/>
              </w:rPr>
            </w:pPr>
          </w:p>
        </w:tc>
      </w:tr>
      <w:tr w:rsidR="00823332" w14:paraId="51896734" w14:textId="77777777" w:rsidTr="004B7A09">
        <w:trPr>
          <w:trHeight w:val="576"/>
        </w:trPr>
        <w:tc>
          <w:tcPr>
            <w:tcW w:w="3596" w:type="dxa"/>
          </w:tcPr>
          <w:p w14:paraId="7BF2F95F" w14:textId="77777777" w:rsidR="00823332" w:rsidRPr="00823332" w:rsidRDefault="00823332" w:rsidP="004B7A09">
            <w:pPr>
              <w:rPr>
                <w:rFonts w:ascii="Gilroy Light" w:eastAsia="Times New Roman" w:hAnsi="Gilroy Light" w:cs="Times New Roman"/>
                <w:color w:val="000000"/>
              </w:rPr>
            </w:pPr>
          </w:p>
        </w:tc>
        <w:tc>
          <w:tcPr>
            <w:tcW w:w="3597" w:type="dxa"/>
          </w:tcPr>
          <w:p w14:paraId="3355BEFA" w14:textId="77777777" w:rsidR="00823332" w:rsidRPr="00823332" w:rsidRDefault="00823332" w:rsidP="004B7A09">
            <w:pPr>
              <w:rPr>
                <w:rFonts w:ascii="Gilroy Light" w:eastAsia="Times New Roman" w:hAnsi="Gilroy Light" w:cs="Times New Roman"/>
                <w:color w:val="000000"/>
              </w:rPr>
            </w:pPr>
          </w:p>
        </w:tc>
        <w:tc>
          <w:tcPr>
            <w:tcW w:w="3597" w:type="dxa"/>
          </w:tcPr>
          <w:p w14:paraId="7B8C5442" w14:textId="77777777" w:rsidR="00823332" w:rsidRPr="00823332" w:rsidRDefault="00823332" w:rsidP="004B7A09">
            <w:pPr>
              <w:rPr>
                <w:rFonts w:ascii="Gilroy Light" w:eastAsia="Times New Roman" w:hAnsi="Gilroy Light" w:cs="Times New Roman"/>
                <w:color w:val="000000"/>
              </w:rPr>
            </w:pPr>
          </w:p>
        </w:tc>
      </w:tr>
      <w:tr w:rsidR="00823332" w14:paraId="179A8EDD" w14:textId="77777777" w:rsidTr="004B7A09">
        <w:trPr>
          <w:trHeight w:val="576"/>
        </w:trPr>
        <w:tc>
          <w:tcPr>
            <w:tcW w:w="3596" w:type="dxa"/>
          </w:tcPr>
          <w:p w14:paraId="1F492037" w14:textId="77777777" w:rsidR="00823332" w:rsidRPr="00823332" w:rsidRDefault="00823332" w:rsidP="004B7A09">
            <w:pPr>
              <w:rPr>
                <w:rFonts w:ascii="Gilroy Light" w:eastAsia="Times New Roman" w:hAnsi="Gilroy Light" w:cs="Times New Roman"/>
                <w:color w:val="000000"/>
              </w:rPr>
            </w:pPr>
          </w:p>
        </w:tc>
        <w:tc>
          <w:tcPr>
            <w:tcW w:w="3597" w:type="dxa"/>
          </w:tcPr>
          <w:p w14:paraId="5365AE27" w14:textId="77777777" w:rsidR="00823332" w:rsidRPr="00823332" w:rsidRDefault="00823332" w:rsidP="004B7A09">
            <w:pPr>
              <w:rPr>
                <w:rFonts w:ascii="Gilroy Light" w:eastAsia="Times New Roman" w:hAnsi="Gilroy Light" w:cs="Times New Roman"/>
                <w:color w:val="000000"/>
              </w:rPr>
            </w:pPr>
          </w:p>
        </w:tc>
        <w:tc>
          <w:tcPr>
            <w:tcW w:w="3597" w:type="dxa"/>
          </w:tcPr>
          <w:p w14:paraId="7ED6F5A4" w14:textId="77777777" w:rsidR="00823332" w:rsidRPr="00823332" w:rsidRDefault="00823332" w:rsidP="004B7A09">
            <w:pPr>
              <w:rPr>
                <w:rFonts w:ascii="Gilroy Light" w:eastAsia="Times New Roman" w:hAnsi="Gilroy Light" w:cs="Times New Roman"/>
                <w:color w:val="000000"/>
              </w:rPr>
            </w:pPr>
          </w:p>
        </w:tc>
      </w:tr>
      <w:tr w:rsidR="00823332" w14:paraId="48C1C7D4" w14:textId="77777777" w:rsidTr="004B7A09">
        <w:trPr>
          <w:trHeight w:val="576"/>
        </w:trPr>
        <w:tc>
          <w:tcPr>
            <w:tcW w:w="3596" w:type="dxa"/>
          </w:tcPr>
          <w:p w14:paraId="1F67788C" w14:textId="77777777" w:rsidR="00823332" w:rsidRPr="00823332" w:rsidRDefault="00823332" w:rsidP="004B7A09">
            <w:pPr>
              <w:rPr>
                <w:rFonts w:ascii="Gilroy Light" w:eastAsia="Times New Roman" w:hAnsi="Gilroy Light" w:cs="Times New Roman"/>
                <w:color w:val="000000"/>
              </w:rPr>
            </w:pPr>
          </w:p>
        </w:tc>
        <w:tc>
          <w:tcPr>
            <w:tcW w:w="3597" w:type="dxa"/>
          </w:tcPr>
          <w:p w14:paraId="5F88588B" w14:textId="77777777" w:rsidR="00823332" w:rsidRPr="00823332" w:rsidRDefault="00823332" w:rsidP="004B7A09">
            <w:pPr>
              <w:rPr>
                <w:rFonts w:ascii="Gilroy Light" w:eastAsia="Times New Roman" w:hAnsi="Gilroy Light" w:cs="Times New Roman"/>
                <w:color w:val="000000"/>
              </w:rPr>
            </w:pPr>
          </w:p>
        </w:tc>
        <w:tc>
          <w:tcPr>
            <w:tcW w:w="3597" w:type="dxa"/>
          </w:tcPr>
          <w:p w14:paraId="0CB9A37E" w14:textId="77777777" w:rsidR="00823332" w:rsidRPr="00823332" w:rsidRDefault="00823332" w:rsidP="004B7A09">
            <w:pPr>
              <w:rPr>
                <w:rFonts w:ascii="Gilroy Light" w:eastAsia="Times New Roman" w:hAnsi="Gilroy Light" w:cs="Times New Roman"/>
                <w:color w:val="000000"/>
              </w:rPr>
            </w:pPr>
          </w:p>
        </w:tc>
      </w:tr>
      <w:tr w:rsidR="00823332" w14:paraId="20A82C2E" w14:textId="77777777" w:rsidTr="004B7A09">
        <w:trPr>
          <w:trHeight w:val="576"/>
        </w:trPr>
        <w:tc>
          <w:tcPr>
            <w:tcW w:w="3596" w:type="dxa"/>
          </w:tcPr>
          <w:p w14:paraId="4D1BEC8D" w14:textId="77777777" w:rsidR="00823332" w:rsidRPr="00823332" w:rsidRDefault="00823332" w:rsidP="004B7A09">
            <w:pPr>
              <w:rPr>
                <w:rFonts w:ascii="Gilroy Light" w:eastAsia="Times New Roman" w:hAnsi="Gilroy Light" w:cs="Times New Roman"/>
                <w:color w:val="000000"/>
              </w:rPr>
            </w:pPr>
          </w:p>
        </w:tc>
        <w:tc>
          <w:tcPr>
            <w:tcW w:w="3597" w:type="dxa"/>
          </w:tcPr>
          <w:p w14:paraId="434EC393" w14:textId="77777777" w:rsidR="00823332" w:rsidRPr="00823332" w:rsidRDefault="00823332" w:rsidP="004B7A09">
            <w:pPr>
              <w:rPr>
                <w:rFonts w:ascii="Gilroy Light" w:eastAsia="Times New Roman" w:hAnsi="Gilroy Light" w:cs="Times New Roman"/>
                <w:color w:val="000000"/>
              </w:rPr>
            </w:pPr>
          </w:p>
        </w:tc>
        <w:tc>
          <w:tcPr>
            <w:tcW w:w="3597" w:type="dxa"/>
          </w:tcPr>
          <w:p w14:paraId="3FB1BCE3" w14:textId="77777777" w:rsidR="00823332" w:rsidRPr="00823332" w:rsidRDefault="00823332" w:rsidP="004B7A09">
            <w:pPr>
              <w:rPr>
                <w:rFonts w:ascii="Gilroy Light" w:eastAsia="Times New Roman" w:hAnsi="Gilroy Light" w:cs="Times New Roman"/>
                <w:color w:val="000000"/>
              </w:rPr>
            </w:pPr>
          </w:p>
        </w:tc>
      </w:tr>
      <w:tr w:rsidR="00823332" w14:paraId="591F026B" w14:textId="77777777" w:rsidTr="004B7A09">
        <w:trPr>
          <w:trHeight w:val="576"/>
        </w:trPr>
        <w:tc>
          <w:tcPr>
            <w:tcW w:w="3596" w:type="dxa"/>
          </w:tcPr>
          <w:p w14:paraId="6EB3A0C6" w14:textId="77777777" w:rsidR="00823332" w:rsidRPr="00823332" w:rsidRDefault="00823332" w:rsidP="004B7A09">
            <w:pPr>
              <w:rPr>
                <w:rFonts w:ascii="Gilroy Light" w:eastAsia="Times New Roman" w:hAnsi="Gilroy Light" w:cs="Times New Roman"/>
                <w:color w:val="000000"/>
              </w:rPr>
            </w:pPr>
          </w:p>
        </w:tc>
        <w:tc>
          <w:tcPr>
            <w:tcW w:w="3597" w:type="dxa"/>
          </w:tcPr>
          <w:p w14:paraId="7C2BB161" w14:textId="77777777" w:rsidR="00823332" w:rsidRPr="00823332" w:rsidRDefault="00823332" w:rsidP="004B7A09">
            <w:pPr>
              <w:rPr>
                <w:rFonts w:ascii="Gilroy Light" w:eastAsia="Times New Roman" w:hAnsi="Gilroy Light" w:cs="Times New Roman"/>
                <w:color w:val="000000"/>
              </w:rPr>
            </w:pPr>
          </w:p>
        </w:tc>
        <w:tc>
          <w:tcPr>
            <w:tcW w:w="3597" w:type="dxa"/>
          </w:tcPr>
          <w:p w14:paraId="3340D458" w14:textId="77777777" w:rsidR="00823332" w:rsidRPr="00823332" w:rsidRDefault="00823332" w:rsidP="004B7A09">
            <w:pPr>
              <w:rPr>
                <w:rFonts w:ascii="Gilroy Light" w:eastAsia="Times New Roman" w:hAnsi="Gilroy Light" w:cs="Times New Roman"/>
                <w:color w:val="000000"/>
              </w:rPr>
            </w:pPr>
          </w:p>
        </w:tc>
      </w:tr>
      <w:tr w:rsidR="00823332" w14:paraId="7B1CFD9A" w14:textId="77777777" w:rsidTr="004B7A09">
        <w:trPr>
          <w:trHeight w:val="576"/>
        </w:trPr>
        <w:tc>
          <w:tcPr>
            <w:tcW w:w="3596" w:type="dxa"/>
          </w:tcPr>
          <w:p w14:paraId="15ACA388" w14:textId="77777777" w:rsidR="00823332" w:rsidRPr="00823332" w:rsidRDefault="00823332" w:rsidP="004B7A09">
            <w:pPr>
              <w:rPr>
                <w:rFonts w:ascii="Gilroy Light" w:eastAsia="Times New Roman" w:hAnsi="Gilroy Light" w:cs="Times New Roman"/>
                <w:color w:val="000000"/>
              </w:rPr>
            </w:pPr>
          </w:p>
        </w:tc>
        <w:tc>
          <w:tcPr>
            <w:tcW w:w="3597" w:type="dxa"/>
          </w:tcPr>
          <w:p w14:paraId="1B0A5806" w14:textId="77777777" w:rsidR="00823332" w:rsidRPr="00823332" w:rsidRDefault="00823332" w:rsidP="004B7A09">
            <w:pPr>
              <w:rPr>
                <w:rFonts w:ascii="Gilroy Light" w:eastAsia="Times New Roman" w:hAnsi="Gilroy Light" w:cs="Times New Roman"/>
                <w:color w:val="000000"/>
              </w:rPr>
            </w:pPr>
          </w:p>
        </w:tc>
        <w:tc>
          <w:tcPr>
            <w:tcW w:w="3597" w:type="dxa"/>
          </w:tcPr>
          <w:p w14:paraId="76DF99D2" w14:textId="77777777" w:rsidR="00823332" w:rsidRPr="00823332" w:rsidRDefault="00823332" w:rsidP="004B7A09">
            <w:pPr>
              <w:rPr>
                <w:rFonts w:ascii="Gilroy Light" w:eastAsia="Times New Roman" w:hAnsi="Gilroy Light" w:cs="Times New Roman"/>
                <w:color w:val="000000"/>
              </w:rPr>
            </w:pPr>
          </w:p>
        </w:tc>
      </w:tr>
      <w:tr w:rsidR="00823332" w14:paraId="069A646F" w14:textId="77777777" w:rsidTr="004B7A09">
        <w:trPr>
          <w:trHeight w:val="576"/>
        </w:trPr>
        <w:tc>
          <w:tcPr>
            <w:tcW w:w="3596" w:type="dxa"/>
          </w:tcPr>
          <w:p w14:paraId="223A07F0" w14:textId="77777777" w:rsidR="00823332" w:rsidRPr="00823332" w:rsidRDefault="00823332" w:rsidP="004B7A09">
            <w:pPr>
              <w:rPr>
                <w:rFonts w:ascii="Gilroy Light" w:eastAsia="Times New Roman" w:hAnsi="Gilroy Light" w:cs="Times New Roman"/>
                <w:color w:val="000000"/>
              </w:rPr>
            </w:pPr>
          </w:p>
        </w:tc>
        <w:tc>
          <w:tcPr>
            <w:tcW w:w="3597" w:type="dxa"/>
          </w:tcPr>
          <w:p w14:paraId="274F59EE" w14:textId="77777777" w:rsidR="00823332" w:rsidRPr="00823332" w:rsidRDefault="00823332" w:rsidP="004B7A09">
            <w:pPr>
              <w:rPr>
                <w:rFonts w:ascii="Gilroy Light" w:eastAsia="Times New Roman" w:hAnsi="Gilroy Light" w:cs="Times New Roman"/>
                <w:color w:val="000000"/>
              </w:rPr>
            </w:pPr>
          </w:p>
        </w:tc>
        <w:tc>
          <w:tcPr>
            <w:tcW w:w="3597" w:type="dxa"/>
          </w:tcPr>
          <w:p w14:paraId="2A39CDD6" w14:textId="77777777" w:rsidR="00823332" w:rsidRPr="00823332" w:rsidRDefault="00823332" w:rsidP="004B7A09">
            <w:pPr>
              <w:rPr>
                <w:rFonts w:ascii="Gilroy Light" w:eastAsia="Times New Roman" w:hAnsi="Gilroy Light" w:cs="Times New Roman"/>
                <w:color w:val="000000"/>
              </w:rPr>
            </w:pPr>
          </w:p>
        </w:tc>
      </w:tr>
      <w:tr w:rsidR="00823332" w14:paraId="6AB99079" w14:textId="77777777" w:rsidTr="004B7A09">
        <w:trPr>
          <w:trHeight w:val="576"/>
        </w:trPr>
        <w:tc>
          <w:tcPr>
            <w:tcW w:w="3596" w:type="dxa"/>
          </w:tcPr>
          <w:p w14:paraId="6C0BBA0F" w14:textId="77777777" w:rsidR="00823332" w:rsidRPr="00823332" w:rsidRDefault="00823332" w:rsidP="004B7A09">
            <w:pPr>
              <w:rPr>
                <w:rFonts w:ascii="Gilroy Light" w:eastAsia="Times New Roman" w:hAnsi="Gilroy Light" w:cs="Times New Roman"/>
                <w:color w:val="000000"/>
              </w:rPr>
            </w:pPr>
          </w:p>
        </w:tc>
        <w:tc>
          <w:tcPr>
            <w:tcW w:w="3597" w:type="dxa"/>
          </w:tcPr>
          <w:p w14:paraId="18EDB315" w14:textId="77777777" w:rsidR="00823332" w:rsidRPr="00823332" w:rsidRDefault="00823332" w:rsidP="004B7A09">
            <w:pPr>
              <w:rPr>
                <w:rFonts w:ascii="Gilroy Light" w:eastAsia="Times New Roman" w:hAnsi="Gilroy Light" w:cs="Times New Roman"/>
                <w:color w:val="000000"/>
              </w:rPr>
            </w:pPr>
          </w:p>
        </w:tc>
        <w:tc>
          <w:tcPr>
            <w:tcW w:w="3597" w:type="dxa"/>
          </w:tcPr>
          <w:p w14:paraId="71FBFA2D" w14:textId="77777777" w:rsidR="00823332" w:rsidRPr="00823332" w:rsidRDefault="00823332" w:rsidP="004B7A09">
            <w:pPr>
              <w:rPr>
                <w:rFonts w:ascii="Gilroy Light" w:eastAsia="Times New Roman" w:hAnsi="Gilroy Light" w:cs="Times New Roman"/>
                <w:color w:val="000000"/>
              </w:rPr>
            </w:pPr>
          </w:p>
        </w:tc>
      </w:tr>
      <w:tr w:rsidR="00823332" w14:paraId="7B199596" w14:textId="77777777" w:rsidTr="004B7A09">
        <w:trPr>
          <w:trHeight w:val="576"/>
        </w:trPr>
        <w:tc>
          <w:tcPr>
            <w:tcW w:w="3596" w:type="dxa"/>
          </w:tcPr>
          <w:p w14:paraId="6BE8632C" w14:textId="77777777" w:rsidR="00823332" w:rsidRPr="00823332" w:rsidRDefault="00823332" w:rsidP="004B7A09">
            <w:pPr>
              <w:rPr>
                <w:rFonts w:ascii="Gilroy Light" w:eastAsia="Times New Roman" w:hAnsi="Gilroy Light" w:cs="Times New Roman"/>
                <w:color w:val="000000"/>
              </w:rPr>
            </w:pPr>
          </w:p>
        </w:tc>
        <w:tc>
          <w:tcPr>
            <w:tcW w:w="3597" w:type="dxa"/>
          </w:tcPr>
          <w:p w14:paraId="4D317A6E" w14:textId="77777777" w:rsidR="00823332" w:rsidRPr="00823332" w:rsidRDefault="00823332" w:rsidP="004B7A09">
            <w:pPr>
              <w:rPr>
                <w:rFonts w:ascii="Gilroy Light" w:eastAsia="Times New Roman" w:hAnsi="Gilroy Light" w:cs="Times New Roman"/>
                <w:color w:val="000000"/>
              </w:rPr>
            </w:pPr>
          </w:p>
        </w:tc>
        <w:tc>
          <w:tcPr>
            <w:tcW w:w="3597" w:type="dxa"/>
          </w:tcPr>
          <w:p w14:paraId="7E32BA14" w14:textId="77777777" w:rsidR="00823332" w:rsidRPr="00823332" w:rsidRDefault="00823332" w:rsidP="004B7A09">
            <w:pPr>
              <w:rPr>
                <w:rFonts w:ascii="Gilroy Light" w:eastAsia="Times New Roman" w:hAnsi="Gilroy Light" w:cs="Times New Roman"/>
                <w:color w:val="000000"/>
              </w:rPr>
            </w:pPr>
          </w:p>
        </w:tc>
      </w:tr>
      <w:tr w:rsidR="00823332" w14:paraId="7628A968" w14:textId="77777777" w:rsidTr="004B7A09">
        <w:trPr>
          <w:trHeight w:val="576"/>
        </w:trPr>
        <w:tc>
          <w:tcPr>
            <w:tcW w:w="3596" w:type="dxa"/>
          </w:tcPr>
          <w:p w14:paraId="1F8C934E" w14:textId="77777777" w:rsidR="00823332" w:rsidRPr="00823332" w:rsidRDefault="00823332" w:rsidP="004B7A09">
            <w:pPr>
              <w:rPr>
                <w:rFonts w:ascii="Gilroy Light" w:eastAsia="Times New Roman" w:hAnsi="Gilroy Light" w:cs="Times New Roman"/>
                <w:color w:val="000000"/>
              </w:rPr>
            </w:pPr>
          </w:p>
        </w:tc>
        <w:tc>
          <w:tcPr>
            <w:tcW w:w="3597" w:type="dxa"/>
          </w:tcPr>
          <w:p w14:paraId="6EFBDBE5" w14:textId="77777777" w:rsidR="00823332" w:rsidRPr="00823332" w:rsidRDefault="00823332" w:rsidP="004B7A09">
            <w:pPr>
              <w:rPr>
                <w:rFonts w:ascii="Gilroy Light" w:eastAsia="Times New Roman" w:hAnsi="Gilroy Light" w:cs="Times New Roman"/>
                <w:color w:val="000000"/>
              </w:rPr>
            </w:pPr>
          </w:p>
        </w:tc>
        <w:tc>
          <w:tcPr>
            <w:tcW w:w="3597" w:type="dxa"/>
          </w:tcPr>
          <w:p w14:paraId="4F2FC1BF" w14:textId="77777777" w:rsidR="00823332" w:rsidRPr="00823332" w:rsidRDefault="00823332" w:rsidP="004B7A09">
            <w:pPr>
              <w:rPr>
                <w:rFonts w:ascii="Gilroy Light" w:eastAsia="Times New Roman" w:hAnsi="Gilroy Light" w:cs="Times New Roman"/>
                <w:color w:val="000000"/>
              </w:rPr>
            </w:pPr>
          </w:p>
        </w:tc>
      </w:tr>
      <w:tr w:rsidR="00823332" w14:paraId="3FE02031" w14:textId="77777777" w:rsidTr="004B7A09">
        <w:trPr>
          <w:trHeight w:val="576"/>
        </w:trPr>
        <w:tc>
          <w:tcPr>
            <w:tcW w:w="3596" w:type="dxa"/>
          </w:tcPr>
          <w:p w14:paraId="3DD05252" w14:textId="77777777" w:rsidR="00823332" w:rsidRPr="00823332" w:rsidRDefault="00823332" w:rsidP="004B7A09">
            <w:pPr>
              <w:rPr>
                <w:rFonts w:ascii="Gilroy Light" w:eastAsia="Times New Roman" w:hAnsi="Gilroy Light" w:cs="Times New Roman"/>
                <w:color w:val="000000"/>
              </w:rPr>
            </w:pPr>
          </w:p>
        </w:tc>
        <w:tc>
          <w:tcPr>
            <w:tcW w:w="3597" w:type="dxa"/>
          </w:tcPr>
          <w:p w14:paraId="7BF2EE60" w14:textId="77777777" w:rsidR="00823332" w:rsidRPr="00823332" w:rsidRDefault="00823332" w:rsidP="004B7A09">
            <w:pPr>
              <w:rPr>
                <w:rFonts w:ascii="Gilroy Light" w:eastAsia="Times New Roman" w:hAnsi="Gilroy Light" w:cs="Times New Roman"/>
                <w:color w:val="000000"/>
              </w:rPr>
            </w:pPr>
          </w:p>
        </w:tc>
        <w:tc>
          <w:tcPr>
            <w:tcW w:w="3597" w:type="dxa"/>
          </w:tcPr>
          <w:p w14:paraId="31AFC9DE" w14:textId="77777777" w:rsidR="00823332" w:rsidRPr="00823332" w:rsidRDefault="00823332" w:rsidP="004B7A09">
            <w:pPr>
              <w:rPr>
                <w:rFonts w:ascii="Gilroy Light" w:eastAsia="Times New Roman" w:hAnsi="Gilroy Light" w:cs="Times New Roman"/>
                <w:color w:val="000000"/>
              </w:rPr>
            </w:pPr>
          </w:p>
        </w:tc>
      </w:tr>
      <w:tr w:rsidR="00823332" w14:paraId="1F14F10C" w14:textId="77777777" w:rsidTr="004B7A09">
        <w:trPr>
          <w:trHeight w:val="576"/>
        </w:trPr>
        <w:tc>
          <w:tcPr>
            <w:tcW w:w="3596" w:type="dxa"/>
          </w:tcPr>
          <w:p w14:paraId="37138E83" w14:textId="77777777" w:rsidR="00823332" w:rsidRPr="00823332" w:rsidRDefault="00823332" w:rsidP="004B7A09">
            <w:pPr>
              <w:rPr>
                <w:rFonts w:ascii="Gilroy Light" w:eastAsia="Times New Roman" w:hAnsi="Gilroy Light" w:cs="Times New Roman"/>
                <w:color w:val="000000"/>
              </w:rPr>
            </w:pPr>
          </w:p>
        </w:tc>
        <w:tc>
          <w:tcPr>
            <w:tcW w:w="3597" w:type="dxa"/>
          </w:tcPr>
          <w:p w14:paraId="044F1BD9" w14:textId="77777777" w:rsidR="00823332" w:rsidRPr="00823332" w:rsidRDefault="00823332" w:rsidP="004B7A09">
            <w:pPr>
              <w:rPr>
                <w:rFonts w:ascii="Gilroy Light" w:eastAsia="Times New Roman" w:hAnsi="Gilroy Light" w:cs="Times New Roman"/>
                <w:color w:val="000000"/>
              </w:rPr>
            </w:pPr>
          </w:p>
        </w:tc>
        <w:tc>
          <w:tcPr>
            <w:tcW w:w="3597" w:type="dxa"/>
          </w:tcPr>
          <w:p w14:paraId="69EC08A7" w14:textId="77777777" w:rsidR="00823332" w:rsidRPr="00823332" w:rsidRDefault="00823332" w:rsidP="004B7A09">
            <w:pPr>
              <w:rPr>
                <w:rFonts w:ascii="Gilroy Light" w:eastAsia="Times New Roman" w:hAnsi="Gilroy Light" w:cs="Times New Roman"/>
                <w:color w:val="000000"/>
              </w:rPr>
            </w:pPr>
          </w:p>
        </w:tc>
      </w:tr>
    </w:tbl>
    <w:p w14:paraId="10F7DFA3" w14:textId="77777777" w:rsidR="00823332" w:rsidRPr="002477C7" w:rsidRDefault="00823332" w:rsidP="00823332">
      <w:pPr>
        <w:rPr>
          <w:rFonts w:ascii="Times New Roman" w:eastAsia="Times New Roman" w:hAnsi="Times New Roman" w:cs="Times New Roman"/>
          <w:color w:val="000000"/>
        </w:rPr>
      </w:pPr>
    </w:p>
    <w:p w14:paraId="11CC712A" w14:textId="77777777" w:rsidR="005E2B65" w:rsidRPr="002477C7" w:rsidRDefault="005E2B65" w:rsidP="005E2B65">
      <w:pPr>
        <w:rPr>
          <w:rFonts w:ascii="Times New Roman" w:eastAsia="Times New Roman" w:hAnsi="Times New Roman" w:cs="Times New Roman"/>
          <w:color w:val="000000"/>
        </w:rPr>
      </w:pPr>
    </w:p>
    <w:p w14:paraId="6B62481B" w14:textId="77777777" w:rsidR="006805ED" w:rsidRPr="00507DA2" w:rsidRDefault="006805ED" w:rsidP="00507DA2">
      <w:pPr>
        <w:rPr>
          <w:rFonts w:ascii="Gilroy Light" w:eastAsia="Times New Roman" w:hAnsi="Gilroy Light" w:cs="Times New Roman"/>
          <w:color w:val="000000"/>
        </w:rPr>
      </w:pPr>
    </w:p>
    <w:sectPr w:rsidR="006805ED" w:rsidRPr="00507DA2" w:rsidSect="00C06D0C">
      <w:headerReference w:type="default" r:id="rId11"/>
      <w:footerReference w:type="default" r:id="rId12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490AD" w14:textId="77777777" w:rsidR="000328A0" w:rsidRDefault="000328A0" w:rsidP="00384606">
      <w:r>
        <w:separator/>
      </w:r>
    </w:p>
  </w:endnote>
  <w:endnote w:type="continuationSeparator" w:id="0">
    <w:p w14:paraId="559349A9" w14:textId="77777777" w:rsidR="000328A0" w:rsidRDefault="000328A0" w:rsidP="00384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roy ExtraBold">
    <w:altName w:val="﷽﷽﷽﷽﷽﷽﷽﷽aS"/>
    <w:panose1 w:val="020B0604020202020204"/>
    <w:charset w:val="4D"/>
    <w:family w:val="auto"/>
    <w:notTrueType/>
    <w:pitch w:val="variable"/>
    <w:sig w:usb0="00000207" w:usb1="00000000" w:usb2="00000000" w:usb3="00000000" w:csb0="00000097" w:csb1="00000000"/>
  </w:font>
  <w:font w:name="Gilroy Light">
    <w:altName w:val="﷽﷽﷽﷽﷽﷽﷽﷽ight"/>
    <w:panose1 w:val="020B0604020202020204"/>
    <w:charset w:val="4D"/>
    <w:family w:val="auto"/>
    <w:notTrueType/>
    <w:pitch w:val="variable"/>
    <w:sig w:usb0="00000207" w:usb1="00000000" w:usb2="00000000" w:usb3="00000000" w:csb0="00000097" w:csb1="00000000"/>
  </w:font>
  <w:font w:name="EB Garamond">
    <w:panose1 w:val="00000500000000000000"/>
    <w:charset w:val="00"/>
    <w:family w:val="auto"/>
    <w:pitch w:val="variable"/>
    <w:sig w:usb0="E00002FF" w:usb1="020004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97259" w14:textId="634E2674" w:rsidR="00C57089" w:rsidRDefault="00C57089">
    <w:pPr>
      <w:pStyle w:val="Footer"/>
    </w:pPr>
    <w:r>
      <w:rPr>
        <w:noProof/>
      </w:rPr>
      <w:drawing>
        <wp:anchor distT="0" distB="0" distL="114300" distR="114300" simplePos="0" relativeHeight="251659776" behindDoc="0" locked="0" layoutInCell="1" allowOverlap="1" wp14:anchorId="6A139BB5" wp14:editId="147342CD">
          <wp:simplePos x="0" y="0"/>
          <wp:positionH relativeFrom="column">
            <wp:posOffset>6381345</wp:posOffset>
          </wp:positionH>
          <wp:positionV relativeFrom="paragraph">
            <wp:posOffset>-441918</wp:posOffset>
          </wp:positionV>
          <wp:extent cx="742209" cy="90714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414" cy="9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D554F" w14:textId="77777777" w:rsidR="000328A0" w:rsidRDefault="000328A0" w:rsidP="00384606">
      <w:r>
        <w:separator/>
      </w:r>
    </w:p>
  </w:footnote>
  <w:footnote w:type="continuationSeparator" w:id="0">
    <w:p w14:paraId="035FE446" w14:textId="77777777" w:rsidR="000328A0" w:rsidRDefault="000328A0" w:rsidP="003846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359F6" w14:textId="25645F35" w:rsidR="00C06D0C" w:rsidRDefault="00621B09" w:rsidP="003C6786">
    <w:pPr>
      <w:pStyle w:val="Header"/>
      <w:tabs>
        <w:tab w:val="clear" w:pos="9360"/>
        <w:tab w:val="left" w:pos="6735"/>
      </w:tabs>
      <w:rPr>
        <w:rFonts w:ascii="Gilroy ExtraBold" w:hAnsi="Gilroy ExtraBold"/>
        <w:color w:val="4E9836"/>
        <w:sz w:val="36"/>
        <w:szCs w:val="36"/>
      </w:rPr>
    </w:pPr>
    <w:r w:rsidRPr="00384606">
      <w:rPr>
        <w:noProof/>
        <w:color w:val="4E9836"/>
      </w:rPr>
      <w:drawing>
        <wp:anchor distT="0" distB="0" distL="114300" distR="114300" simplePos="0" relativeHeight="251658752" behindDoc="1" locked="0" layoutInCell="1" allowOverlap="1" wp14:anchorId="48CB0835" wp14:editId="3006A7EE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844062" cy="457200"/>
          <wp:effectExtent l="0" t="0" r="0" b="0"/>
          <wp:wrapTight wrapText="bothSides">
            <wp:wrapPolygon edited="0">
              <wp:start x="19016" y="0"/>
              <wp:lineTo x="4876" y="2700"/>
              <wp:lineTo x="0" y="6300"/>
              <wp:lineTo x="0" y="20700"/>
              <wp:lineTo x="4388" y="20700"/>
              <wp:lineTo x="20479" y="18000"/>
              <wp:lineTo x="20966" y="0"/>
              <wp:lineTo x="19016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062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C6786">
      <w:rPr>
        <w:rFonts w:ascii="Gilroy ExtraBold" w:hAnsi="Gilroy ExtraBold"/>
        <w:color w:val="4E9836"/>
        <w:sz w:val="36"/>
        <w:szCs w:val="36"/>
      </w:rPr>
      <w:t>LAUNCH Project Toolkits</w:t>
    </w:r>
  </w:p>
  <w:p w14:paraId="7DD3BBF4" w14:textId="00AF413E" w:rsidR="00621B09" w:rsidRPr="00C06D0C" w:rsidRDefault="00621B09" w:rsidP="003C6786">
    <w:pPr>
      <w:pStyle w:val="Header"/>
      <w:tabs>
        <w:tab w:val="clear" w:pos="9360"/>
        <w:tab w:val="left" w:pos="6735"/>
      </w:tabs>
      <w:rPr>
        <w:rFonts w:ascii="Gilroy ExtraBold" w:hAnsi="Gilroy ExtraBold"/>
        <w:color w:val="4E9836"/>
        <w:sz w:val="36"/>
        <w:szCs w:val="36"/>
      </w:rPr>
    </w:pPr>
    <w:r w:rsidRPr="00173C08">
      <w:rPr>
        <w:rFonts w:ascii="Gilroy ExtraBold" w:hAnsi="Gilroy ExtraBold"/>
        <w:color w:val="3A5F7C"/>
        <w:sz w:val="22"/>
        <w:szCs w:val="22"/>
      </w:rPr>
      <w:t>GRADESOFGREEN.ORG</w:t>
    </w:r>
  </w:p>
  <w:p w14:paraId="3EDE6BB0" w14:textId="77777777" w:rsidR="00621B09" w:rsidRPr="009F3D36" w:rsidRDefault="00621B09" w:rsidP="009F3D36">
    <w:pPr>
      <w:pStyle w:val="Header"/>
      <w:tabs>
        <w:tab w:val="clear" w:pos="9360"/>
        <w:tab w:val="left" w:pos="6735"/>
      </w:tabs>
      <w:rPr>
        <w:rFonts w:ascii="Gilroy ExtraBold" w:hAnsi="Gilroy ExtraBold"/>
        <w:color w:val="3A5F7C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D2FB9"/>
    <w:multiLevelType w:val="hybridMultilevel"/>
    <w:tmpl w:val="1FA09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307FC"/>
    <w:multiLevelType w:val="hybridMultilevel"/>
    <w:tmpl w:val="1206D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604C3"/>
    <w:multiLevelType w:val="multilevel"/>
    <w:tmpl w:val="9FCCC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067305"/>
    <w:multiLevelType w:val="multilevel"/>
    <w:tmpl w:val="D54ED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1422534"/>
    <w:multiLevelType w:val="hybridMultilevel"/>
    <w:tmpl w:val="F294A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CD5DE0"/>
    <w:multiLevelType w:val="multilevel"/>
    <w:tmpl w:val="27FA1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615D33"/>
    <w:multiLevelType w:val="hybridMultilevel"/>
    <w:tmpl w:val="7F7C4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F94957"/>
    <w:multiLevelType w:val="multilevel"/>
    <w:tmpl w:val="B4EE9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6C125B"/>
    <w:multiLevelType w:val="multilevel"/>
    <w:tmpl w:val="B010F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A322583"/>
    <w:multiLevelType w:val="multilevel"/>
    <w:tmpl w:val="A928E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306922"/>
    <w:multiLevelType w:val="multilevel"/>
    <w:tmpl w:val="2B8E4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6D43FA6"/>
    <w:multiLevelType w:val="multilevel"/>
    <w:tmpl w:val="2D905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FAA224E"/>
    <w:multiLevelType w:val="multilevel"/>
    <w:tmpl w:val="8CE47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10"/>
  </w:num>
  <w:num w:numId="8">
    <w:abstractNumId w:val="9"/>
  </w:num>
  <w:num w:numId="9">
    <w:abstractNumId w:val="7"/>
  </w:num>
  <w:num w:numId="10">
    <w:abstractNumId w:val="2"/>
  </w:num>
  <w:num w:numId="11">
    <w:abstractNumId w:val="5"/>
  </w:num>
  <w:num w:numId="12">
    <w:abstractNumId w:val="5"/>
  </w:num>
  <w:num w:numId="13">
    <w:abstractNumId w:val="11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1D1"/>
    <w:rsid w:val="000328A0"/>
    <w:rsid w:val="000C1DDC"/>
    <w:rsid w:val="000C5E3D"/>
    <w:rsid w:val="0010400E"/>
    <w:rsid w:val="001101C3"/>
    <w:rsid w:val="001315CE"/>
    <w:rsid w:val="0013257A"/>
    <w:rsid w:val="00146E46"/>
    <w:rsid w:val="00173C08"/>
    <w:rsid w:val="00183389"/>
    <w:rsid w:val="001A680C"/>
    <w:rsid w:val="00202230"/>
    <w:rsid w:val="002445E1"/>
    <w:rsid w:val="002477C7"/>
    <w:rsid w:val="002519B1"/>
    <w:rsid w:val="002A4BAC"/>
    <w:rsid w:val="003357F2"/>
    <w:rsid w:val="00384606"/>
    <w:rsid w:val="003C6786"/>
    <w:rsid w:val="003D6B68"/>
    <w:rsid w:val="00414C7D"/>
    <w:rsid w:val="004A5F34"/>
    <w:rsid w:val="004D0975"/>
    <w:rsid w:val="00507DA2"/>
    <w:rsid w:val="00530EBD"/>
    <w:rsid w:val="0057114D"/>
    <w:rsid w:val="005B4368"/>
    <w:rsid w:val="005E2B65"/>
    <w:rsid w:val="005E6054"/>
    <w:rsid w:val="005F4EEC"/>
    <w:rsid w:val="00621B09"/>
    <w:rsid w:val="00631FA2"/>
    <w:rsid w:val="006805ED"/>
    <w:rsid w:val="0069051C"/>
    <w:rsid w:val="006C51CE"/>
    <w:rsid w:val="006F607D"/>
    <w:rsid w:val="007040DF"/>
    <w:rsid w:val="00706EA4"/>
    <w:rsid w:val="007119F7"/>
    <w:rsid w:val="007A79AD"/>
    <w:rsid w:val="007B7D51"/>
    <w:rsid w:val="00803CB3"/>
    <w:rsid w:val="00823332"/>
    <w:rsid w:val="00827A85"/>
    <w:rsid w:val="0092089D"/>
    <w:rsid w:val="0092545D"/>
    <w:rsid w:val="009571D1"/>
    <w:rsid w:val="00960883"/>
    <w:rsid w:val="00972B0F"/>
    <w:rsid w:val="009E75FF"/>
    <w:rsid w:val="009F3D36"/>
    <w:rsid w:val="00A06C21"/>
    <w:rsid w:val="00A63943"/>
    <w:rsid w:val="00A917F9"/>
    <w:rsid w:val="00B705B3"/>
    <w:rsid w:val="00B93ED8"/>
    <w:rsid w:val="00BE3F2E"/>
    <w:rsid w:val="00BE518F"/>
    <w:rsid w:val="00C06D0C"/>
    <w:rsid w:val="00C11911"/>
    <w:rsid w:val="00C23D6B"/>
    <w:rsid w:val="00C57089"/>
    <w:rsid w:val="00C827FC"/>
    <w:rsid w:val="00C96044"/>
    <w:rsid w:val="00CA0DF7"/>
    <w:rsid w:val="00D14774"/>
    <w:rsid w:val="00D66A2D"/>
    <w:rsid w:val="00D867FB"/>
    <w:rsid w:val="00DB6D77"/>
    <w:rsid w:val="00E2338B"/>
    <w:rsid w:val="00E25E5A"/>
    <w:rsid w:val="00E34050"/>
    <w:rsid w:val="00E91CF9"/>
    <w:rsid w:val="00EA0CAC"/>
    <w:rsid w:val="00ED043E"/>
    <w:rsid w:val="00EE54B6"/>
    <w:rsid w:val="00F03D4B"/>
    <w:rsid w:val="00F31D96"/>
    <w:rsid w:val="00F47ACF"/>
    <w:rsid w:val="00F83665"/>
    <w:rsid w:val="00F85812"/>
    <w:rsid w:val="00FD739B"/>
    <w:rsid w:val="00FF1653"/>
    <w:rsid w:val="00FF5BB5"/>
    <w:rsid w:val="204A1E9B"/>
    <w:rsid w:val="2640C2A8"/>
    <w:rsid w:val="3882B0D3"/>
    <w:rsid w:val="3B1391BC"/>
    <w:rsid w:val="5418A395"/>
    <w:rsid w:val="616156E4"/>
    <w:rsid w:val="67BF36AC"/>
    <w:rsid w:val="6DDED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3C4102"/>
  <w15:docId w15:val="{50F3CCAB-18DB-46E4-81C2-23F1A810C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D739B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71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38460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84606"/>
  </w:style>
  <w:style w:type="paragraph" w:styleId="Footer">
    <w:name w:val="footer"/>
    <w:basedOn w:val="Normal"/>
    <w:link w:val="FooterChar"/>
    <w:uiPriority w:val="99"/>
    <w:unhideWhenUsed/>
    <w:rsid w:val="0038460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84606"/>
  </w:style>
  <w:style w:type="character" w:styleId="Hyperlink">
    <w:name w:val="Hyperlink"/>
    <w:basedOn w:val="DefaultParagraphFont"/>
    <w:uiPriority w:val="99"/>
    <w:unhideWhenUsed/>
    <w:rsid w:val="00173C0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173C08"/>
    <w:rPr>
      <w:color w:val="605E5C"/>
      <w:shd w:val="clear" w:color="auto" w:fill="E1DFDD"/>
    </w:rPr>
  </w:style>
  <w:style w:type="paragraph" w:styleId="ListParagraph">
    <w:name w:val="List Paragraph"/>
    <w:basedOn w:val="Normal"/>
    <w:rsid w:val="00706EA4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rsid w:val="002445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8995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2738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2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2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2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4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9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905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0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27438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658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6589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2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56fb0e85-d994-4c4a-9c39-58675a46d329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7F0AD3C7C2EC4AAD2F7E19B43BA491" ma:contentTypeVersion="13" ma:contentTypeDescription="Create a new document." ma:contentTypeScope="" ma:versionID="18cb3d783cbd33d3c91307df4ce7ca13">
  <xsd:schema xmlns:xsd="http://www.w3.org/2001/XMLSchema" xmlns:xs="http://www.w3.org/2001/XMLSchema" xmlns:p="http://schemas.microsoft.com/office/2006/metadata/properties" xmlns:ns2="56fb0e85-d994-4c4a-9c39-58675a46d329" xmlns:ns3="538c5af7-5c1b-4c7a-a5c3-8731f15bc3e8" targetNamespace="http://schemas.microsoft.com/office/2006/metadata/properties" ma:root="true" ma:fieldsID="5494a95fdde24ecba8e992975860592b" ns2:_="" ns3:_="">
    <xsd:import namespace="56fb0e85-d994-4c4a-9c39-58675a46d329"/>
    <xsd:import namespace="538c5af7-5c1b-4c7a-a5c3-8731f15bc3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fb0e85-d994-4c4a-9c39-58675a46d3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Date" ma:index="15" nillable="true" ma:displayName="Date" ma:format="DateOnly" ma:internalName="Date">
      <xsd:simpleType>
        <xsd:restriction base="dms:DateTime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8c5af7-5c1b-4c7a-a5c3-8731f15bc3e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D238D6-FC53-5A44-8B21-B8BEF1F1A3C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5638984-066D-4426-823B-C8A1C56B54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300726-1401-4048-8F70-35199577262A}">
  <ds:schemaRefs>
    <ds:schemaRef ds:uri="http://schemas.microsoft.com/office/2006/metadata/properties"/>
    <ds:schemaRef ds:uri="http://schemas.microsoft.com/office/infopath/2007/PartnerControls"/>
    <ds:schemaRef ds:uri="56fb0e85-d994-4c4a-9c39-58675a46d329"/>
  </ds:schemaRefs>
</ds:datastoreItem>
</file>

<file path=customXml/itemProps4.xml><?xml version="1.0" encoding="utf-8"?>
<ds:datastoreItem xmlns:ds="http://schemas.openxmlformats.org/officeDocument/2006/customXml" ds:itemID="{E96D6527-79B8-40EE-AE40-83EE95F6E9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fb0e85-d994-4c4a-9c39-58675a46d329"/>
    <ds:schemaRef ds:uri="538c5af7-5c1b-4c7a-a5c3-8731f15bc3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Murphy</dc:creator>
  <cp:keywords/>
  <dc:description/>
  <cp:lastModifiedBy>Katie Teshima</cp:lastModifiedBy>
  <cp:revision>2</cp:revision>
  <cp:lastPrinted>2021-08-12T16:24:00Z</cp:lastPrinted>
  <dcterms:created xsi:type="dcterms:W3CDTF">2021-09-29T16:19:00Z</dcterms:created>
  <dcterms:modified xsi:type="dcterms:W3CDTF">2021-09-29T16:19:00Z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0x010100AE7F0AD3C7C2EC4AAD2F7E19B43BA491</vt:lpwstr>
  </property>
</Properties>
</file>