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0B557" w14:textId="47811F5C" w:rsidR="008565A0" w:rsidRPr="00955FE3" w:rsidRDefault="00955FE3" w:rsidP="00CD105B">
      <w:pPr>
        <w:jc w:val="center"/>
        <w:rPr>
          <w:rFonts w:ascii="Gilroy ExtraBold" w:hAnsi="Gilroy ExtraBold"/>
          <w:color w:val="4D9836"/>
          <w:sz w:val="40"/>
          <w:szCs w:val="40"/>
        </w:rPr>
      </w:pPr>
      <w:r>
        <w:rPr>
          <w:rFonts w:ascii="Gilroy ExtraBold" w:hAnsi="Gilroy ExtraBold"/>
          <w:color w:val="4D9836"/>
          <w:sz w:val="40"/>
          <w:szCs w:val="40"/>
        </w:rPr>
        <w:t>No Idle Zone Teacher &amp; Staff Letter</w:t>
      </w:r>
    </w:p>
    <w:p w14:paraId="0351DE8F" w14:textId="77777777" w:rsidR="00CD105B" w:rsidRPr="00955FE3" w:rsidRDefault="00CD105B" w:rsidP="00CD105B">
      <w:pPr>
        <w:spacing w:line="276" w:lineRule="auto"/>
        <w:rPr>
          <w:rFonts w:ascii="Gilroy Light" w:eastAsia="Times New Roman" w:hAnsi="Gilroy Light"/>
          <w:color w:val="000000"/>
        </w:rPr>
      </w:pPr>
    </w:p>
    <w:p w14:paraId="5B59F66C" w14:textId="4DFF0AB7" w:rsidR="00955FE3" w:rsidRPr="00955FE3" w:rsidRDefault="00955FE3" w:rsidP="00955FE3">
      <w:pPr>
        <w:spacing w:before="2" w:after="2" w:line="276" w:lineRule="auto"/>
        <w:rPr>
          <w:rFonts w:ascii="Gilroy Light" w:eastAsia="Times New Roman" w:hAnsi="Gilroy Light"/>
          <w:color w:val="000000"/>
        </w:rPr>
      </w:pPr>
      <w:r w:rsidRPr="00955FE3">
        <w:rPr>
          <w:rFonts w:ascii="Gilroy Light" w:hAnsi="Gilroy Light"/>
          <w:color w:val="000000"/>
        </w:rPr>
        <w:t xml:space="preserve">Dear Teachers and Staff at </w:t>
      </w:r>
      <w:r w:rsidRPr="00955FE3">
        <w:rPr>
          <w:rFonts w:ascii="Gilroy Light" w:eastAsia="Times New Roman" w:hAnsi="Gilroy Light"/>
          <w:color w:val="000000"/>
          <w:u w:val="single"/>
        </w:rPr>
        <w:tab/>
      </w:r>
      <w:r w:rsidRPr="00955FE3">
        <w:rPr>
          <w:rFonts w:ascii="Gilroy Light" w:eastAsia="Times New Roman" w:hAnsi="Gilroy Light"/>
          <w:color w:val="000000"/>
          <w:u w:val="single"/>
        </w:rPr>
        <w:tab/>
      </w:r>
      <w:r w:rsidRPr="00955FE3">
        <w:rPr>
          <w:rFonts w:ascii="Gilroy Light" w:eastAsia="Times New Roman" w:hAnsi="Gilroy Light"/>
          <w:color w:val="000000"/>
          <w:u w:val="single"/>
        </w:rPr>
        <w:tab/>
      </w:r>
      <w:r w:rsidRPr="00955FE3">
        <w:rPr>
          <w:rFonts w:ascii="Gilroy Light" w:eastAsia="Times New Roman" w:hAnsi="Gilroy Light"/>
          <w:color w:val="000000"/>
          <w:u w:val="single"/>
        </w:rPr>
        <w:tab/>
      </w:r>
      <w:r w:rsidRPr="00955FE3">
        <w:rPr>
          <w:rFonts w:ascii="Gilroy Light" w:eastAsia="Times New Roman" w:hAnsi="Gilroy Light"/>
          <w:color w:val="000000"/>
          <w:u w:val="single"/>
        </w:rPr>
        <w:tab/>
      </w:r>
      <w:proofErr w:type="gramStart"/>
      <w:r w:rsidRPr="00955FE3">
        <w:rPr>
          <w:rFonts w:ascii="Gilroy Light" w:eastAsia="Times New Roman" w:hAnsi="Gilroy Light"/>
          <w:color w:val="000000"/>
          <w:u w:val="single"/>
        </w:rPr>
        <w:tab/>
      </w:r>
      <w:r w:rsidRPr="00955FE3">
        <w:rPr>
          <w:rFonts w:ascii="Gilroy Light" w:eastAsia="Times New Roman" w:hAnsi="Gilroy Light"/>
          <w:b/>
          <w:bCs/>
          <w:color w:val="000000"/>
          <w:u w:val="single"/>
        </w:rPr>
        <w:t xml:space="preserve"> </w:t>
      </w:r>
      <w:r w:rsidRPr="00955FE3">
        <w:rPr>
          <w:rFonts w:ascii="Gilroy Light" w:eastAsia="Times New Roman" w:hAnsi="Gilroy Light"/>
          <w:b/>
          <w:bCs/>
          <w:color w:val="000000"/>
        </w:rPr>
        <w:t xml:space="preserve"> </w:t>
      </w:r>
      <w:r w:rsidRPr="00955FE3">
        <w:rPr>
          <w:rFonts w:ascii="Gilroy Light" w:eastAsia="Times New Roman" w:hAnsi="Gilroy Light"/>
          <w:i/>
          <w:iCs/>
          <w:color w:val="000000"/>
        </w:rPr>
        <w:t>(</w:t>
      </w:r>
      <w:proofErr w:type="gramEnd"/>
      <w:r w:rsidRPr="00955FE3">
        <w:rPr>
          <w:rFonts w:ascii="Gilroy Light" w:eastAsia="Times New Roman" w:hAnsi="Gilroy Light"/>
          <w:i/>
          <w:iCs/>
          <w:color w:val="000000"/>
        </w:rPr>
        <w:t>Name of School),</w:t>
      </w:r>
    </w:p>
    <w:p w14:paraId="254F7B02" w14:textId="77777777" w:rsidR="00955FE3" w:rsidRPr="00955FE3" w:rsidRDefault="00955FE3" w:rsidP="00955FE3">
      <w:pPr>
        <w:spacing w:before="2" w:after="2" w:line="276" w:lineRule="auto"/>
        <w:rPr>
          <w:rFonts w:ascii="Gilroy Light" w:eastAsia="Times New Roman" w:hAnsi="Gilroy Light"/>
          <w:color w:val="000000"/>
        </w:rPr>
      </w:pPr>
    </w:p>
    <w:p w14:paraId="752EB32C" w14:textId="09DB3DE4" w:rsidR="00955FE3" w:rsidRPr="00955FE3" w:rsidRDefault="00955FE3" w:rsidP="00955FE3">
      <w:pPr>
        <w:spacing w:before="2" w:after="2" w:line="276" w:lineRule="auto"/>
        <w:rPr>
          <w:rFonts w:ascii="Gilroy Light" w:eastAsia="Times New Roman" w:hAnsi="Gilroy Light"/>
          <w:color w:val="000000"/>
        </w:rPr>
      </w:pPr>
      <w:r w:rsidRPr="00955FE3">
        <w:rPr>
          <w:rFonts w:ascii="Gilroy Light" w:eastAsia="Times New Roman" w:hAnsi="Gilroy Light"/>
          <w:color w:val="000000"/>
          <w:u w:val="single"/>
        </w:rPr>
        <w:tab/>
      </w:r>
      <w:r w:rsidRPr="00955FE3">
        <w:rPr>
          <w:rFonts w:ascii="Gilroy Light" w:eastAsia="Times New Roman" w:hAnsi="Gilroy Light"/>
          <w:color w:val="000000"/>
          <w:u w:val="single"/>
        </w:rPr>
        <w:tab/>
      </w:r>
      <w:r w:rsidRPr="00955FE3">
        <w:rPr>
          <w:rFonts w:ascii="Gilroy Light" w:eastAsia="Times New Roman" w:hAnsi="Gilroy Light"/>
          <w:color w:val="000000"/>
          <w:u w:val="single"/>
        </w:rPr>
        <w:tab/>
      </w:r>
      <w:r w:rsidRPr="00955FE3">
        <w:rPr>
          <w:rFonts w:ascii="Gilroy Light" w:eastAsia="Times New Roman" w:hAnsi="Gilroy Light"/>
          <w:color w:val="000000"/>
          <w:u w:val="single"/>
        </w:rPr>
        <w:tab/>
      </w:r>
      <w:r w:rsidRPr="00955FE3">
        <w:rPr>
          <w:rFonts w:ascii="Gilroy Light" w:eastAsia="Times New Roman" w:hAnsi="Gilroy Light"/>
          <w:color w:val="000000"/>
          <w:u w:val="single"/>
        </w:rPr>
        <w:tab/>
      </w:r>
      <w:r w:rsidRPr="00955FE3">
        <w:rPr>
          <w:rFonts w:ascii="Gilroy Light" w:eastAsia="Times New Roman" w:hAnsi="Gilroy Light"/>
          <w:color w:val="000000"/>
          <w:u w:val="single"/>
        </w:rPr>
        <w:tab/>
      </w:r>
      <w:r w:rsidRPr="00955FE3">
        <w:rPr>
          <w:rFonts w:ascii="Gilroy Light" w:eastAsia="Times New Roman" w:hAnsi="Gilroy Light"/>
          <w:b/>
          <w:bCs/>
          <w:color w:val="000000"/>
          <w:u w:val="single"/>
        </w:rPr>
        <w:t xml:space="preserve"> </w:t>
      </w:r>
      <w:r w:rsidRPr="00955FE3">
        <w:rPr>
          <w:rFonts w:ascii="Gilroy Light" w:eastAsia="Times New Roman" w:hAnsi="Gilroy Light"/>
          <w:b/>
          <w:bCs/>
          <w:color w:val="000000"/>
        </w:rPr>
        <w:t xml:space="preserve"> </w:t>
      </w:r>
      <w:r w:rsidRPr="00955FE3">
        <w:rPr>
          <w:rFonts w:ascii="Gilroy Light" w:eastAsia="Times New Roman" w:hAnsi="Gilroy Light"/>
          <w:i/>
          <w:iCs/>
          <w:color w:val="000000"/>
        </w:rPr>
        <w:t>(Name of School),</w:t>
      </w:r>
      <w:r>
        <w:rPr>
          <w:rFonts w:ascii="Gilroy Light" w:eastAsia="Times New Roman" w:hAnsi="Gilroy Light"/>
          <w:i/>
          <w:iCs/>
          <w:color w:val="000000"/>
        </w:rPr>
        <w:t xml:space="preserve"> </w:t>
      </w:r>
      <w:r w:rsidRPr="00955FE3">
        <w:rPr>
          <w:rFonts w:ascii="Gilroy Light" w:eastAsia="Times New Roman" w:hAnsi="Gilroy Light"/>
          <w:color w:val="000000"/>
        </w:rPr>
        <w:t>is supporting a vehicle idling policy at the school. In addition, we are implementing a No Idle Zones campaign to spread the message of reduced vehicle idling, and we need your help! Here’s how you and your students might be involved in the Idle Free Schools campaign:</w:t>
      </w:r>
      <w:r w:rsidRPr="00955FE3">
        <w:rPr>
          <w:rFonts w:ascii="Gilroy Light" w:eastAsia="Times New Roman" w:hAnsi="Gilroy Light"/>
          <w:color w:val="000000"/>
        </w:rPr>
        <w:tab/>
      </w:r>
    </w:p>
    <w:p w14:paraId="1B9C88B6" w14:textId="24D4292E" w:rsidR="00955FE3" w:rsidRPr="00955FE3" w:rsidRDefault="00955FE3" w:rsidP="00955FE3">
      <w:pPr>
        <w:numPr>
          <w:ilvl w:val="0"/>
          <w:numId w:val="13"/>
        </w:numPr>
        <w:spacing w:before="2" w:after="2" w:line="276" w:lineRule="auto"/>
        <w:rPr>
          <w:rFonts w:ascii="Gilroy Light" w:eastAsia="Times New Roman" w:hAnsi="Gilroy Light"/>
          <w:color w:val="000000"/>
        </w:rPr>
      </w:pPr>
      <w:r w:rsidRPr="00955FE3">
        <w:rPr>
          <w:rFonts w:ascii="Gilroy Light" w:eastAsia="Times New Roman" w:hAnsi="Gilroy Light"/>
          <w:color w:val="000000"/>
        </w:rPr>
        <w:t xml:space="preserve">If students will be involved, students from the </w:t>
      </w:r>
      <w:r>
        <w:rPr>
          <w:rFonts w:ascii="Gilroy Light" w:eastAsia="Times New Roman" w:hAnsi="Gilroy Light"/>
          <w:color w:val="000000"/>
          <w:u w:val="single"/>
        </w:rPr>
        <w:tab/>
      </w:r>
      <w:r>
        <w:rPr>
          <w:rFonts w:ascii="Gilroy Light" w:eastAsia="Times New Roman" w:hAnsi="Gilroy Light"/>
          <w:color w:val="000000"/>
          <w:u w:val="single"/>
        </w:rPr>
        <w:tab/>
      </w:r>
      <w:r>
        <w:rPr>
          <w:rFonts w:ascii="Gilroy Light" w:eastAsia="Times New Roman" w:hAnsi="Gilroy Light"/>
          <w:color w:val="000000"/>
          <w:u w:val="single"/>
        </w:rPr>
        <w:tab/>
      </w:r>
      <w:r>
        <w:rPr>
          <w:rFonts w:ascii="Gilroy Light" w:eastAsia="Times New Roman" w:hAnsi="Gilroy Light"/>
          <w:color w:val="000000"/>
          <w:u w:val="single"/>
        </w:rPr>
        <w:tab/>
      </w:r>
      <w:r w:rsidRPr="00955FE3">
        <w:rPr>
          <w:rFonts w:ascii="Gilroy Light" w:eastAsia="Times New Roman" w:hAnsi="Gilroy Light"/>
          <w:i/>
          <w:iCs/>
          <w:color w:val="000000"/>
        </w:rPr>
        <w:t>(</w:t>
      </w:r>
      <w:r w:rsidRPr="00955FE3">
        <w:rPr>
          <w:rFonts w:ascii="Gilroy Light" w:eastAsia="Times New Roman" w:hAnsi="Gilroy Light"/>
          <w:i/>
          <w:iCs/>
          <w:color w:val="000000"/>
        </w:rPr>
        <w:t>grade, club, or class</w:t>
      </w:r>
      <w:r w:rsidRPr="00955FE3">
        <w:rPr>
          <w:rFonts w:ascii="Gilroy Light" w:eastAsia="Times New Roman" w:hAnsi="Gilroy Light"/>
          <w:i/>
          <w:iCs/>
          <w:color w:val="000000"/>
        </w:rPr>
        <w:t>)</w:t>
      </w:r>
      <w:r w:rsidRPr="00955FE3">
        <w:rPr>
          <w:rFonts w:ascii="Gilroy Light" w:eastAsia="Times New Roman" w:hAnsi="Gilroy Light"/>
          <w:i/>
          <w:iCs/>
          <w:color w:val="000000"/>
        </w:rPr>
        <w:t xml:space="preserve"> </w:t>
      </w:r>
      <w:r w:rsidRPr="00955FE3">
        <w:rPr>
          <w:rFonts w:ascii="Gilroy Light" w:eastAsia="Times New Roman" w:hAnsi="Gilroy Light"/>
          <w:color w:val="000000"/>
        </w:rPr>
        <w:t>at this school will be working on the campaign and will need to be outside of the school 20-30 minutes before school is excused on several days throughout the school year.</w:t>
      </w:r>
      <w:r w:rsidRPr="00955FE3">
        <w:rPr>
          <w:rFonts w:ascii="Cambria" w:eastAsia="Times New Roman" w:hAnsi="Cambria" w:cs="Cambria"/>
          <w:color w:val="000000"/>
        </w:rPr>
        <w:t> </w:t>
      </w:r>
      <w:r w:rsidRPr="00955FE3">
        <w:rPr>
          <w:rFonts w:ascii="Gilroy Light" w:eastAsia="Times New Roman" w:hAnsi="Gilroy Light"/>
          <w:color w:val="000000"/>
        </w:rPr>
        <w:t xml:space="preserve"> We will provide you with those exact dates as they approach.</w:t>
      </w:r>
      <w:r w:rsidRPr="00955FE3">
        <w:rPr>
          <w:rFonts w:ascii="Cambria" w:eastAsia="Times New Roman" w:hAnsi="Cambria" w:cs="Cambria"/>
          <w:color w:val="000000"/>
        </w:rPr>
        <w:t> </w:t>
      </w:r>
    </w:p>
    <w:p w14:paraId="5F356CFB" w14:textId="77777777" w:rsidR="00955FE3" w:rsidRPr="00955FE3" w:rsidRDefault="00955FE3" w:rsidP="00955FE3">
      <w:pPr>
        <w:numPr>
          <w:ilvl w:val="0"/>
          <w:numId w:val="13"/>
        </w:numPr>
        <w:spacing w:before="2" w:after="2" w:line="276" w:lineRule="auto"/>
        <w:rPr>
          <w:rFonts w:ascii="Gilroy Light" w:eastAsia="Times New Roman" w:hAnsi="Gilroy Light"/>
          <w:color w:val="000000"/>
        </w:rPr>
      </w:pPr>
      <w:r w:rsidRPr="00955FE3">
        <w:rPr>
          <w:rFonts w:ascii="Gilroy Light" w:eastAsia="Times New Roman" w:hAnsi="Gilroy Light"/>
          <w:color w:val="000000"/>
        </w:rPr>
        <w:t xml:space="preserve">Students will be taking home information to inform their parents of the campaign. This includes a letter, a </w:t>
      </w:r>
      <w:proofErr w:type="gramStart"/>
      <w:r w:rsidRPr="00955FE3">
        <w:rPr>
          <w:rFonts w:ascii="Gilroy Light" w:eastAsia="Times New Roman" w:hAnsi="Gilroy Light"/>
          <w:color w:val="000000"/>
        </w:rPr>
        <w:t>flyer</w:t>
      </w:r>
      <w:proofErr w:type="gramEnd"/>
      <w:r w:rsidRPr="00955FE3">
        <w:rPr>
          <w:rFonts w:ascii="Gilroy Light" w:eastAsia="Times New Roman" w:hAnsi="Gilroy Light"/>
          <w:color w:val="000000"/>
        </w:rPr>
        <w:t xml:space="preserve"> and a pledge form. Students will be bringing back the signed pledge forms.</w:t>
      </w:r>
      <w:r w:rsidRPr="00955FE3">
        <w:rPr>
          <w:rFonts w:ascii="Cambria" w:eastAsia="Times New Roman" w:hAnsi="Cambria" w:cs="Cambria"/>
          <w:color w:val="000000"/>
        </w:rPr>
        <w:t>  </w:t>
      </w:r>
    </w:p>
    <w:p w14:paraId="1FA2C23C" w14:textId="77777777" w:rsidR="00955FE3" w:rsidRPr="00955FE3" w:rsidRDefault="00955FE3" w:rsidP="00955FE3">
      <w:pPr>
        <w:numPr>
          <w:ilvl w:val="0"/>
          <w:numId w:val="13"/>
        </w:numPr>
        <w:spacing w:before="2" w:after="2" w:line="276" w:lineRule="auto"/>
        <w:rPr>
          <w:rFonts w:ascii="Gilroy Light" w:eastAsia="Times New Roman" w:hAnsi="Gilroy Light"/>
          <w:color w:val="000000"/>
        </w:rPr>
      </w:pPr>
      <w:r w:rsidRPr="00955FE3">
        <w:rPr>
          <w:rFonts w:ascii="Gilroy Light" w:eastAsia="Times New Roman" w:hAnsi="Gilroy Light"/>
          <w:color w:val="000000"/>
        </w:rPr>
        <w:t>Students from the campaign will collect your pledges and tally them up.</w:t>
      </w:r>
    </w:p>
    <w:p w14:paraId="42024499" w14:textId="77777777" w:rsidR="00955FE3" w:rsidRPr="00955FE3" w:rsidRDefault="00955FE3" w:rsidP="00955FE3">
      <w:pPr>
        <w:numPr>
          <w:ilvl w:val="0"/>
          <w:numId w:val="13"/>
        </w:numPr>
        <w:spacing w:before="2" w:after="2" w:line="276" w:lineRule="auto"/>
        <w:rPr>
          <w:rFonts w:ascii="Gilroy Light" w:eastAsia="Times New Roman" w:hAnsi="Gilroy Light"/>
          <w:color w:val="000000"/>
        </w:rPr>
      </w:pPr>
      <w:r w:rsidRPr="00955FE3">
        <w:rPr>
          <w:rFonts w:ascii="Gilroy Light" w:eastAsia="Times New Roman" w:hAnsi="Gilroy Light"/>
          <w:color w:val="000000"/>
        </w:rPr>
        <w:t>The class that returns the most pledges will receive (if providing an incentive, for example a pizza party, please insert that information here.)</w:t>
      </w:r>
    </w:p>
    <w:p w14:paraId="6C0E8263" w14:textId="77777777" w:rsidR="00955FE3" w:rsidRPr="00955FE3" w:rsidRDefault="00955FE3" w:rsidP="00955FE3">
      <w:pPr>
        <w:spacing w:before="2" w:after="2" w:line="276" w:lineRule="auto"/>
        <w:rPr>
          <w:rFonts w:ascii="Gilroy Light" w:eastAsia="Times New Roman" w:hAnsi="Gilroy Light"/>
          <w:color w:val="000000"/>
        </w:rPr>
      </w:pPr>
    </w:p>
    <w:p w14:paraId="03AD03E2" w14:textId="77777777" w:rsidR="00955FE3" w:rsidRPr="00955FE3" w:rsidRDefault="00955FE3" w:rsidP="00955FE3">
      <w:pPr>
        <w:spacing w:before="2" w:after="2" w:line="276" w:lineRule="auto"/>
        <w:rPr>
          <w:rFonts w:ascii="Gilroy Light" w:eastAsia="Times New Roman" w:hAnsi="Gilroy Light"/>
          <w:color w:val="000000"/>
        </w:rPr>
      </w:pPr>
      <w:r w:rsidRPr="00955FE3">
        <w:rPr>
          <w:rFonts w:ascii="Gilroy Light" w:eastAsia="Times New Roman" w:hAnsi="Gilroy Light"/>
          <w:color w:val="000000"/>
        </w:rPr>
        <w:t>As a reminder, all persons operating vehicles at the school should adhere to the following guidelines:</w:t>
      </w:r>
    </w:p>
    <w:p w14:paraId="1F7AA894" w14:textId="77777777" w:rsidR="00955FE3" w:rsidRPr="00955FE3" w:rsidRDefault="00955FE3" w:rsidP="00955FE3">
      <w:pPr>
        <w:numPr>
          <w:ilvl w:val="0"/>
          <w:numId w:val="14"/>
        </w:numPr>
        <w:spacing w:before="2" w:after="2" w:line="276" w:lineRule="auto"/>
        <w:rPr>
          <w:rFonts w:ascii="Gilroy Light" w:eastAsia="Times New Roman" w:hAnsi="Gilroy Light"/>
          <w:color w:val="000000"/>
        </w:rPr>
      </w:pPr>
      <w:r w:rsidRPr="00955FE3">
        <w:rPr>
          <w:rFonts w:ascii="Gilroy Light" w:eastAsia="Times New Roman" w:hAnsi="Gilroy Light"/>
          <w:color w:val="000000"/>
        </w:rPr>
        <w:t>When waiting for students to be picked up, all engines should be shut off.</w:t>
      </w:r>
    </w:p>
    <w:p w14:paraId="3FA20770" w14:textId="77777777" w:rsidR="00955FE3" w:rsidRPr="00955FE3" w:rsidRDefault="00955FE3" w:rsidP="00955FE3">
      <w:pPr>
        <w:numPr>
          <w:ilvl w:val="0"/>
          <w:numId w:val="14"/>
        </w:numPr>
        <w:spacing w:before="2" w:after="2" w:line="276" w:lineRule="auto"/>
        <w:rPr>
          <w:rFonts w:ascii="Gilroy Light" w:eastAsia="Times New Roman" w:hAnsi="Gilroy Light"/>
          <w:color w:val="000000"/>
        </w:rPr>
      </w:pPr>
      <w:r w:rsidRPr="00955FE3">
        <w:rPr>
          <w:rFonts w:ascii="Gilroy Light" w:eastAsia="Times New Roman" w:hAnsi="Gilroy Light"/>
          <w:color w:val="000000"/>
        </w:rPr>
        <w:t>All drivers should turn off engines when they arrive at school and when they expect to be parked for more than 10 seconds.</w:t>
      </w:r>
    </w:p>
    <w:p w14:paraId="46042D14" w14:textId="77777777" w:rsidR="00955FE3" w:rsidRPr="00955FE3" w:rsidRDefault="00955FE3" w:rsidP="00955FE3">
      <w:pPr>
        <w:numPr>
          <w:ilvl w:val="0"/>
          <w:numId w:val="14"/>
        </w:numPr>
        <w:spacing w:before="2" w:after="2" w:line="276" w:lineRule="auto"/>
        <w:rPr>
          <w:rFonts w:ascii="Gilroy Light" w:eastAsia="Times New Roman" w:hAnsi="Gilroy Light"/>
          <w:color w:val="000000"/>
        </w:rPr>
      </w:pPr>
      <w:r w:rsidRPr="00955FE3">
        <w:rPr>
          <w:rFonts w:ascii="Gilroy Light" w:eastAsia="Times New Roman" w:hAnsi="Gilroy Light"/>
          <w:color w:val="000000"/>
        </w:rPr>
        <w:t>If idling is necessary for temperature control, please restrict it to no more than 5 minutes.</w:t>
      </w:r>
      <w:r w:rsidRPr="00955FE3">
        <w:rPr>
          <w:rFonts w:ascii="Cambria" w:eastAsia="Times New Roman" w:hAnsi="Cambria" w:cs="Cambria"/>
          <w:color w:val="000000"/>
        </w:rPr>
        <w:t>  </w:t>
      </w:r>
    </w:p>
    <w:p w14:paraId="2942267E" w14:textId="77777777" w:rsidR="00955FE3" w:rsidRPr="00955FE3" w:rsidRDefault="00955FE3" w:rsidP="00955FE3">
      <w:pPr>
        <w:spacing w:before="2" w:after="2" w:line="276" w:lineRule="auto"/>
        <w:rPr>
          <w:rFonts w:ascii="Gilroy Light" w:eastAsia="Times New Roman" w:hAnsi="Gilroy Light"/>
          <w:color w:val="000000"/>
        </w:rPr>
      </w:pPr>
    </w:p>
    <w:p w14:paraId="69CB7B86" w14:textId="77777777" w:rsidR="00955FE3" w:rsidRPr="00955FE3" w:rsidRDefault="00955FE3" w:rsidP="00955FE3">
      <w:pPr>
        <w:spacing w:before="2" w:after="2" w:line="276" w:lineRule="auto"/>
        <w:rPr>
          <w:rFonts w:ascii="Gilroy Light" w:eastAsia="Times New Roman" w:hAnsi="Gilroy Light"/>
          <w:color w:val="000000"/>
        </w:rPr>
      </w:pPr>
      <w:r w:rsidRPr="00955FE3">
        <w:rPr>
          <w:rFonts w:ascii="Gilroy Light" w:eastAsia="Times New Roman" w:hAnsi="Gilroy Light"/>
          <w:color w:val="000000"/>
        </w:rPr>
        <w:tab/>
        <w:t>We encourage you to eliminate unnecessary idling not only at our school but anywhere you are waiting for more than 10 seconds. This simple change will improve the air our children breathe, as well as the air quality in our neighborhoods.</w:t>
      </w:r>
      <w:r w:rsidRPr="00955FE3">
        <w:rPr>
          <w:rFonts w:ascii="Cambria" w:eastAsia="Times New Roman" w:hAnsi="Cambria" w:cs="Cambria"/>
          <w:color w:val="000000"/>
        </w:rPr>
        <w:t> </w:t>
      </w:r>
    </w:p>
    <w:p w14:paraId="3E4EB605" w14:textId="77777777" w:rsidR="00955FE3" w:rsidRPr="00955FE3" w:rsidRDefault="00955FE3" w:rsidP="00955FE3">
      <w:pPr>
        <w:spacing w:before="2" w:after="2" w:line="276" w:lineRule="auto"/>
        <w:rPr>
          <w:rFonts w:ascii="Gilroy Light" w:eastAsia="Times New Roman" w:hAnsi="Gilroy Light"/>
          <w:color w:val="000000"/>
        </w:rPr>
      </w:pPr>
    </w:p>
    <w:p w14:paraId="6CA9BEB2" w14:textId="77777777" w:rsidR="00955FE3" w:rsidRPr="00955FE3" w:rsidRDefault="00955FE3" w:rsidP="00955FE3">
      <w:pPr>
        <w:spacing w:before="2" w:after="2" w:line="276" w:lineRule="auto"/>
        <w:rPr>
          <w:rFonts w:ascii="Gilroy Light" w:eastAsia="Times New Roman" w:hAnsi="Gilroy Light"/>
          <w:color w:val="000000"/>
        </w:rPr>
      </w:pPr>
      <w:r w:rsidRPr="00955FE3">
        <w:rPr>
          <w:rFonts w:ascii="Gilroy Light" w:eastAsia="Times New Roman" w:hAnsi="Gilroy Light"/>
          <w:color w:val="000000"/>
        </w:rPr>
        <w:t>Included with this letter is a brochure or flyer to tell you more about idling reduction and a pledge sheet.</w:t>
      </w:r>
      <w:r w:rsidRPr="00955FE3">
        <w:rPr>
          <w:rFonts w:ascii="Cambria" w:eastAsia="Times New Roman" w:hAnsi="Cambria" w:cs="Cambria"/>
          <w:color w:val="000000"/>
        </w:rPr>
        <w:t> </w:t>
      </w:r>
      <w:r w:rsidRPr="00955FE3">
        <w:rPr>
          <w:rFonts w:ascii="Gilroy Light" w:eastAsia="Times New Roman" w:hAnsi="Gilroy Light"/>
          <w:color w:val="000000"/>
        </w:rPr>
        <w:t xml:space="preserve"> As part of our No Idle Zones campaign, we are asking all parents, teachers, staff, bus drivers and delivery truck drivers to pledge to not idle unnecessarily.</w:t>
      </w:r>
      <w:r w:rsidRPr="00955FE3">
        <w:rPr>
          <w:rFonts w:ascii="Cambria" w:eastAsia="Times New Roman" w:hAnsi="Cambria" w:cs="Cambria"/>
          <w:color w:val="000000"/>
        </w:rPr>
        <w:t>  </w:t>
      </w:r>
    </w:p>
    <w:p w14:paraId="4705AD8C" w14:textId="77777777" w:rsidR="00955FE3" w:rsidRPr="00955FE3" w:rsidRDefault="00955FE3" w:rsidP="00955FE3">
      <w:pPr>
        <w:spacing w:before="2" w:after="2" w:line="276" w:lineRule="auto"/>
        <w:rPr>
          <w:rFonts w:ascii="Gilroy Light" w:eastAsia="Times New Roman" w:hAnsi="Gilroy Light"/>
          <w:color w:val="000000"/>
        </w:rPr>
      </w:pPr>
    </w:p>
    <w:p w14:paraId="3FDFA981" w14:textId="77777777" w:rsidR="00955FE3" w:rsidRPr="00955FE3" w:rsidRDefault="00955FE3" w:rsidP="00955FE3">
      <w:pPr>
        <w:spacing w:before="2" w:after="2" w:line="276" w:lineRule="auto"/>
        <w:rPr>
          <w:rFonts w:ascii="Gilroy Light" w:eastAsia="Times New Roman" w:hAnsi="Gilroy Light"/>
          <w:color w:val="000000"/>
        </w:rPr>
      </w:pPr>
      <w:r w:rsidRPr="00955FE3">
        <w:rPr>
          <w:rFonts w:ascii="Gilroy Light" w:eastAsia="Times New Roman" w:hAnsi="Gilroy Light"/>
          <w:color w:val="000000"/>
        </w:rPr>
        <w:t>Thank you for your support!</w:t>
      </w:r>
    </w:p>
    <w:p w14:paraId="027684F2" w14:textId="77777777" w:rsidR="00955FE3" w:rsidRPr="00955FE3" w:rsidRDefault="00955FE3" w:rsidP="00955FE3">
      <w:pPr>
        <w:spacing w:before="2" w:after="2" w:line="276" w:lineRule="auto"/>
        <w:rPr>
          <w:rFonts w:ascii="Gilroy Light" w:eastAsia="Times New Roman" w:hAnsi="Gilroy Light"/>
          <w:i/>
          <w:iCs/>
          <w:color w:val="000000"/>
        </w:rPr>
      </w:pPr>
    </w:p>
    <w:p w14:paraId="0E4ED8A8" w14:textId="17D6EB8B" w:rsidR="00C91930" w:rsidRPr="00C91930" w:rsidRDefault="00C91930" w:rsidP="00955FE3">
      <w:pPr>
        <w:spacing w:before="2" w:after="2" w:line="276" w:lineRule="auto"/>
        <w:rPr>
          <w:rFonts w:ascii="Gilroy Light" w:eastAsia="Times New Roman" w:hAnsi="Gilroy Light"/>
          <w:color w:val="000000"/>
        </w:rPr>
      </w:pPr>
    </w:p>
    <w:p w14:paraId="0B33BAC0" w14:textId="1ECFF199" w:rsidR="00CD105B" w:rsidRPr="00CD105B" w:rsidRDefault="00CD105B" w:rsidP="00CD105B">
      <w:pPr>
        <w:spacing w:before="2" w:after="2" w:line="276" w:lineRule="auto"/>
        <w:rPr>
          <w:rFonts w:ascii="Times New Roman" w:eastAsia="Times New Roman" w:hAnsi="Times New Roman" w:cs="Times New Roman"/>
          <w:color w:val="000000"/>
        </w:rPr>
      </w:pPr>
      <w:r w:rsidRPr="00CD105B">
        <w:rPr>
          <w:rFonts w:eastAsia="Times New Roman"/>
          <w:color w:val="000000"/>
        </w:rPr>
        <w:tab/>
      </w:r>
    </w:p>
    <w:p w14:paraId="16B675AF" w14:textId="77777777" w:rsidR="008565A0" w:rsidRPr="00955FE3" w:rsidRDefault="008565A0" w:rsidP="008565A0">
      <w:pPr>
        <w:spacing w:line="276" w:lineRule="auto"/>
        <w:rPr>
          <w:rFonts w:ascii="Gilroy Light" w:hAnsi="Gilroy Light" w:cs="Arial"/>
          <w:sz w:val="10"/>
          <w:szCs w:val="10"/>
        </w:rPr>
      </w:pPr>
    </w:p>
    <w:p w14:paraId="2866F2FE" w14:textId="1E49A5DF" w:rsidR="008565A0" w:rsidRPr="00955FE3" w:rsidRDefault="008565A0" w:rsidP="008565A0">
      <w:pPr>
        <w:spacing w:line="276" w:lineRule="auto"/>
        <w:rPr>
          <w:rFonts w:ascii="Gilroy Light" w:hAnsi="Gilroy Light"/>
          <w:sz w:val="20"/>
          <w:szCs w:val="20"/>
        </w:rPr>
      </w:pPr>
      <w:r w:rsidRPr="00955FE3">
        <w:rPr>
          <w:rFonts w:ascii="Gilroy Light" w:hAnsi="Gilroy Light" w:cs="Arial"/>
          <w:sz w:val="18"/>
          <w:szCs w:val="18"/>
        </w:rPr>
        <w:t>Adapted from the EPA’s Idle Free School Campaign: https://www.epa.gov/sites/default/files/2019-11/documents/idle_free_schools_presentation.pdf</w:t>
      </w:r>
    </w:p>
    <w:sectPr w:rsidR="008565A0" w:rsidRPr="00955FE3" w:rsidSect="00C06D0C">
      <w:headerReference w:type="default" r:id="rId10"/>
      <w:footerReference w:type="default" r:id="rId1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5A265" w14:textId="77777777" w:rsidR="00B569D1" w:rsidRDefault="00B569D1" w:rsidP="00384606">
      <w:r>
        <w:separator/>
      </w:r>
    </w:p>
  </w:endnote>
  <w:endnote w:type="continuationSeparator" w:id="0">
    <w:p w14:paraId="39F191C8" w14:textId="77777777" w:rsidR="00B569D1" w:rsidRDefault="00B569D1"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roy ExtraBold">
    <w:altName w:val="﷽﷽﷽﷽﷽﷽﷽﷽aS"/>
    <w:panose1 w:val="020B0604020202020204"/>
    <w:charset w:val="4D"/>
    <w:family w:val="auto"/>
    <w:notTrueType/>
    <w:pitch w:val="variable"/>
    <w:sig w:usb0="00000207" w:usb1="00000000" w:usb2="00000000" w:usb3="00000000" w:csb0="00000097" w:csb1="00000000"/>
  </w:font>
  <w:font w:name="Gilroy Light">
    <w:altName w:val="﷽﷽﷽﷽﷽﷽﷽﷽ight"/>
    <w:panose1 w:val="020B0604020202020204"/>
    <w:charset w:val="4D"/>
    <w:family w:val="auto"/>
    <w:notTrueType/>
    <w:pitch w:val="variable"/>
    <w:sig w:usb0="00000207" w:usb1="00000000" w:usb2="00000000" w:usb3="00000000" w:csb0="00000097"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A199F" w14:textId="77777777" w:rsidR="00B569D1" w:rsidRDefault="00B569D1" w:rsidP="00384606">
      <w:r>
        <w:separator/>
      </w:r>
    </w:p>
  </w:footnote>
  <w:footnote w:type="continuationSeparator" w:id="0">
    <w:p w14:paraId="260A9AC3" w14:textId="77777777" w:rsidR="00B569D1" w:rsidRDefault="00B569D1"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1C55FD"/>
    <w:multiLevelType w:val="multilevel"/>
    <w:tmpl w:val="3110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F6A02"/>
    <w:multiLevelType w:val="hybridMultilevel"/>
    <w:tmpl w:val="5CA48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222DDB"/>
    <w:multiLevelType w:val="hybridMultilevel"/>
    <w:tmpl w:val="B2283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553AE9"/>
    <w:multiLevelType w:val="multilevel"/>
    <w:tmpl w:val="7A8A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EE5FCA"/>
    <w:multiLevelType w:val="multilevel"/>
    <w:tmpl w:val="303A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0A03F1"/>
    <w:multiLevelType w:val="hybridMultilevel"/>
    <w:tmpl w:val="24E82E60"/>
    <w:lvl w:ilvl="0" w:tplc="F5C677E6">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1356E3"/>
    <w:multiLevelType w:val="multilevel"/>
    <w:tmpl w:val="2B22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C92602"/>
    <w:multiLevelType w:val="multilevel"/>
    <w:tmpl w:val="8CCC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7"/>
  </w:num>
  <w:num w:numId="4">
    <w:abstractNumId w:val="5"/>
  </w:num>
  <w:num w:numId="5">
    <w:abstractNumId w:val="0"/>
  </w:num>
  <w:num w:numId="6">
    <w:abstractNumId w:val="1"/>
  </w:num>
  <w:num w:numId="7">
    <w:abstractNumId w:val="3"/>
  </w:num>
  <w:num w:numId="8">
    <w:abstractNumId w:val="6"/>
  </w:num>
  <w:num w:numId="9">
    <w:abstractNumId w:val="11"/>
  </w:num>
  <w:num w:numId="10">
    <w:abstractNumId w:val="12"/>
  </w:num>
  <w:num w:numId="11">
    <w:abstractNumId w:val="9"/>
  </w:num>
  <w:num w:numId="12">
    <w:abstractNumId w:val="10"/>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114E3F"/>
    <w:rsid w:val="001225B0"/>
    <w:rsid w:val="001315CE"/>
    <w:rsid w:val="0013257A"/>
    <w:rsid w:val="00146E46"/>
    <w:rsid w:val="00173C08"/>
    <w:rsid w:val="00202230"/>
    <w:rsid w:val="002445E1"/>
    <w:rsid w:val="00266062"/>
    <w:rsid w:val="002B37BB"/>
    <w:rsid w:val="003357F2"/>
    <w:rsid w:val="00380CF3"/>
    <w:rsid w:val="00384606"/>
    <w:rsid w:val="003C6786"/>
    <w:rsid w:val="003D6B68"/>
    <w:rsid w:val="00447990"/>
    <w:rsid w:val="004A09D6"/>
    <w:rsid w:val="004A5F34"/>
    <w:rsid w:val="004D0975"/>
    <w:rsid w:val="00530EBD"/>
    <w:rsid w:val="00573256"/>
    <w:rsid w:val="005B4368"/>
    <w:rsid w:val="005F4EEC"/>
    <w:rsid w:val="00621B09"/>
    <w:rsid w:val="00655ABE"/>
    <w:rsid w:val="00683B7B"/>
    <w:rsid w:val="0069051C"/>
    <w:rsid w:val="006F607D"/>
    <w:rsid w:val="007040DF"/>
    <w:rsid w:val="00706EA4"/>
    <w:rsid w:val="007119F7"/>
    <w:rsid w:val="007B677B"/>
    <w:rsid w:val="008535F3"/>
    <w:rsid w:val="008565A0"/>
    <w:rsid w:val="0090499E"/>
    <w:rsid w:val="0092089D"/>
    <w:rsid w:val="0092545D"/>
    <w:rsid w:val="00943ACC"/>
    <w:rsid w:val="00955FE3"/>
    <w:rsid w:val="009571D1"/>
    <w:rsid w:val="00960883"/>
    <w:rsid w:val="009E75FF"/>
    <w:rsid w:val="009F3D36"/>
    <w:rsid w:val="00A37CD1"/>
    <w:rsid w:val="00A63943"/>
    <w:rsid w:val="00B569D1"/>
    <w:rsid w:val="00B705B3"/>
    <w:rsid w:val="00B93ED8"/>
    <w:rsid w:val="00BB3275"/>
    <w:rsid w:val="00C06D0C"/>
    <w:rsid w:val="00C11911"/>
    <w:rsid w:val="00C57089"/>
    <w:rsid w:val="00C83275"/>
    <w:rsid w:val="00C91930"/>
    <w:rsid w:val="00C96044"/>
    <w:rsid w:val="00CA0DF7"/>
    <w:rsid w:val="00CD105B"/>
    <w:rsid w:val="00D867FB"/>
    <w:rsid w:val="00DF7FAB"/>
    <w:rsid w:val="00E2338B"/>
    <w:rsid w:val="00E25E5A"/>
    <w:rsid w:val="00E91CF9"/>
    <w:rsid w:val="00ED043E"/>
    <w:rsid w:val="00F03D4B"/>
    <w:rsid w:val="00F83665"/>
    <w:rsid w:val="00FC40CC"/>
    <w:rsid w:val="00FD739B"/>
    <w:rsid w:val="00FF1653"/>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39B"/>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853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24871">
      <w:bodyDiv w:val="1"/>
      <w:marLeft w:val="0"/>
      <w:marRight w:val="0"/>
      <w:marTop w:val="0"/>
      <w:marBottom w:val="0"/>
      <w:divBdr>
        <w:top w:val="none" w:sz="0" w:space="0" w:color="auto"/>
        <w:left w:val="none" w:sz="0" w:space="0" w:color="auto"/>
        <w:bottom w:val="none" w:sz="0" w:space="0" w:color="auto"/>
        <w:right w:val="none" w:sz="0" w:space="0" w:color="auto"/>
      </w:divBdr>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634758">
      <w:bodyDiv w:val="1"/>
      <w:marLeft w:val="0"/>
      <w:marRight w:val="0"/>
      <w:marTop w:val="0"/>
      <w:marBottom w:val="0"/>
      <w:divBdr>
        <w:top w:val="none" w:sz="0" w:space="0" w:color="auto"/>
        <w:left w:val="none" w:sz="0" w:space="0" w:color="auto"/>
        <w:bottom w:val="none" w:sz="0" w:space="0" w:color="auto"/>
        <w:right w:val="none" w:sz="0" w:space="0" w:color="auto"/>
      </w:divBdr>
    </w:div>
    <w:div w:id="1156457329">
      <w:bodyDiv w:val="1"/>
      <w:marLeft w:val="0"/>
      <w:marRight w:val="0"/>
      <w:marTop w:val="0"/>
      <w:marBottom w:val="0"/>
      <w:divBdr>
        <w:top w:val="none" w:sz="0" w:space="0" w:color="auto"/>
        <w:left w:val="none" w:sz="0" w:space="0" w:color="auto"/>
        <w:bottom w:val="none" w:sz="0" w:space="0" w:color="auto"/>
        <w:right w:val="none" w:sz="0" w:space="0" w:color="auto"/>
      </w:divBdr>
    </w:div>
    <w:div w:id="1180043925">
      <w:bodyDiv w:val="1"/>
      <w:marLeft w:val="0"/>
      <w:marRight w:val="0"/>
      <w:marTop w:val="0"/>
      <w:marBottom w:val="0"/>
      <w:divBdr>
        <w:top w:val="none" w:sz="0" w:space="0" w:color="auto"/>
        <w:left w:val="none" w:sz="0" w:space="0" w:color="auto"/>
        <w:bottom w:val="none" w:sz="0" w:space="0" w:color="auto"/>
        <w:right w:val="none" w:sz="0" w:space="0" w:color="auto"/>
      </w:divBdr>
    </w:div>
    <w:div w:id="1195968336">
      <w:bodyDiv w:val="1"/>
      <w:marLeft w:val="0"/>
      <w:marRight w:val="0"/>
      <w:marTop w:val="0"/>
      <w:marBottom w:val="0"/>
      <w:divBdr>
        <w:top w:val="none" w:sz="0" w:space="0" w:color="auto"/>
        <w:left w:val="none" w:sz="0" w:space="0" w:color="auto"/>
        <w:bottom w:val="none" w:sz="0" w:space="0" w:color="auto"/>
        <w:right w:val="none" w:sz="0" w:space="0" w:color="auto"/>
      </w:divBdr>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 w:id="1763453453">
      <w:bodyDiv w:val="1"/>
      <w:marLeft w:val="0"/>
      <w:marRight w:val="0"/>
      <w:marTop w:val="0"/>
      <w:marBottom w:val="0"/>
      <w:divBdr>
        <w:top w:val="none" w:sz="0" w:space="0" w:color="auto"/>
        <w:left w:val="none" w:sz="0" w:space="0" w:color="auto"/>
        <w:bottom w:val="none" w:sz="0" w:space="0" w:color="auto"/>
        <w:right w:val="none" w:sz="0" w:space="0" w:color="auto"/>
      </w:divBdr>
    </w:div>
    <w:div w:id="1903060113">
      <w:bodyDiv w:val="1"/>
      <w:marLeft w:val="0"/>
      <w:marRight w:val="0"/>
      <w:marTop w:val="0"/>
      <w:marBottom w:val="0"/>
      <w:divBdr>
        <w:top w:val="none" w:sz="0" w:space="0" w:color="auto"/>
        <w:left w:val="none" w:sz="0" w:space="0" w:color="auto"/>
        <w:bottom w:val="none" w:sz="0" w:space="0" w:color="auto"/>
        <w:right w:val="none" w:sz="0" w:space="0" w:color="auto"/>
      </w:divBdr>
    </w:div>
    <w:div w:id="198823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38984-066D-4426-823B-C8A1C56B5420}">
  <ds:schemaRefs>
    <ds:schemaRef ds:uri="http://schemas.microsoft.com/sharepoint/v3/contenttype/forms"/>
  </ds:schemaRefs>
</ds:datastoreItem>
</file>

<file path=customXml/itemProps2.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customXml/itemProps3.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Katie Teshima</cp:lastModifiedBy>
  <cp:revision>3</cp:revision>
  <cp:lastPrinted>2020-09-03T22:13:00Z</cp:lastPrinted>
  <dcterms:created xsi:type="dcterms:W3CDTF">2021-09-01T22:09:00Z</dcterms:created>
  <dcterms:modified xsi:type="dcterms:W3CDTF">2021-09-01T22:10:00Z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